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  <w:lang w:val="en-GB" w:eastAsia="zh-CN" w:bidi="ar-SA"/>
        </w:rPr>
      </w:pPr>
      <w:r>
        <w:rPr>
          <w:sz w:val="24"/>
          <w:szCs w:val="24"/>
          <w:lang w:val="en-GB" w:eastAsia="zh-CN" w:bidi="ar-SA"/>
        </w:rPr>
      </w:r>
    </w:p>
    <w:p>
      <w:pPr>
        <w:pStyle w:val="Normal"/>
        <w:rPr>
          <w:sz w:val="24"/>
          <w:szCs w:val="24"/>
          <w:lang w:val="en-GB" w:eastAsia="zh-CN" w:bidi="ar-SA"/>
        </w:rPr>
      </w:pPr>
      <w:r>
        <w:rPr>
          <w:sz w:val="24"/>
          <w:szCs w:val="24"/>
          <w:lang w:val="en-GB" w:eastAsia="zh-CN" w:bidi="ar-SA"/>
        </w:rPr>
      </w:r>
    </w:p>
    <w:p>
      <w:pPr>
        <w:pStyle w:val="Normal"/>
        <w:rPr>
          <w:rFonts w:ascii="Arial" w:hAnsi="Arial" w:cs="Arial"/>
          <w:b/>
          <w:b/>
          <w:bCs/>
          <w:sz w:val="24"/>
          <w:szCs w:val="24"/>
          <w:lang w:val="en-GB" w:eastAsia="zh-CN" w:bidi="ar-SA"/>
        </w:rPr>
      </w:pPr>
      <w:r>
        <w:rPr>
          <w:rFonts w:cs="Arial" w:ascii="Arial" w:hAnsi="Arial"/>
          <w:b/>
          <w:bCs/>
          <w:sz w:val="24"/>
          <w:szCs w:val="24"/>
          <w:lang w:val="en-GB" w:eastAsia="zh-CN" w:bidi="ar-SA"/>
        </w:rPr>
        <w:t>INSTRUCTIONS TO ELABORATE THIS SUMMARY: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Prepare a summary in the next page of this document, substituting the text and following the instructions. 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When you finish the summary, eliminate this first page, save it as </w:t>
      </w:r>
      <w:r>
        <w:rPr>
          <w:rFonts w:cs="Arial" w:ascii="Arial" w:hAnsi="Arial"/>
          <w:sz w:val="22"/>
          <w:szCs w:val="22"/>
          <w:lang w:val="en-GB" w:eastAsia="zh-CN" w:bidi="ar-SA"/>
        </w:rPr>
        <w:t>an</w:t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 open </w:t>
      </w:r>
      <w:r>
        <w:rPr>
          <w:rFonts w:cs="Arial" w:ascii="Arial" w:hAnsi="Arial"/>
          <w:sz w:val="22"/>
          <w:szCs w:val="22"/>
          <w:lang w:val="en-GB" w:eastAsia="zh-CN" w:bidi="ar-SA"/>
        </w:rPr>
        <w:t>document f</w:t>
      </w:r>
      <w:r>
        <w:rPr>
          <w:rFonts w:cs="Arial" w:ascii="Arial" w:hAnsi="Arial"/>
          <w:sz w:val="22"/>
          <w:szCs w:val="22"/>
          <w:lang w:val="en-GB" w:eastAsia="zh-CN" w:bidi="ar-SA"/>
        </w:rPr>
        <w:t>ormat (.odt file) and change the name to “AuthorSurname” with the first author correspondent.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  <w:lang w:val="en-GB" w:eastAsia="zh-CN" w:bidi="ar-SA"/>
        </w:rPr>
        <w:t>Send you</w:t>
      </w:r>
      <w:r>
        <w:rPr>
          <w:rFonts w:cs="Arial" w:ascii="Arial" w:hAnsi="Arial"/>
          <w:sz w:val="22"/>
          <w:szCs w:val="22"/>
          <w:lang w:val="en-GB" w:eastAsia="zh-CN" w:bidi="ar-SA"/>
        </w:rPr>
        <w:t>r</w:t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 summary to </w:t>
      </w:r>
      <w:hyperlink r:id="rId2">
        <w:r>
          <w:rPr>
            <w:rStyle w:val="InternetLink"/>
          </w:rPr>
          <w:t>o</w:t>
        </w:r>
      </w:hyperlink>
      <w:hyperlink r:id="rId3">
        <w:r>
          <w:rPr>
            <w:rStyle w:val="InternetLink"/>
            <w:rFonts w:cs="Arial" w:ascii="Arial" w:hAnsi="Arial"/>
            <w:i w:val="false"/>
            <w:iCs w:val="false"/>
            <w:color w:val="000000"/>
            <w:sz w:val="22"/>
            <w:szCs w:val="22"/>
            <w:u w:val="none"/>
          </w:rPr>
          <w:t>dora25</w:t>
        </w:r>
      </w:hyperlink>
      <w:hyperlink r:id="rId4">
        <w:r>
          <w:rPr>
            <w:rStyle w:val="InternetLink"/>
            <w:rFonts w:cs="Arial" w:ascii="Arial" w:hAnsi="Arial"/>
            <w:i w:val="false"/>
            <w:iCs w:val="false"/>
            <w:color w:val="000000"/>
            <w:sz w:val="22"/>
            <w:szCs w:val="22"/>
            <w:u w:val="none"/>
          </w:rPr>
          <w:t>@olores.org</w:t>
        </w:r>
      </w:hyperlink>
      <w:r>
        <w:rPr>
          <w:rFonts w:cs="Arial" w:ascii="Arial" w:hAnsi="Arial"/>
          <w:i w:val="false"/>
          <w:iCs w:val="false"/>
          <w:color w:val="000000"/>
          <w:sz w:val="22"/>
          <w:szCs w:val="22"/>
          <w:u w:val="none"/>
          <w:lang w:val="en-GB" w:eastAsia="zh-CN" w:bidi="ar-SA"/>
        </w:rPr>
        <w:t xml:space="preserve"> </w:t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before </w:t>
      </w:r>
      <w:r>
        <w:rPr>
          <w:rFonts w:cs="Arial" w:ascii="Arial" w:hAnsi="Arial"/>
          <w:b/>
          <w:bCs/>
          <w:sz w:val="22"/>
          <w:szCs w:val="22"/>
          <w:lang w:val="en-GB" w:eastAsia="zh-CN" w:bidi="ar-SA"/>
        </w:rPr>
        <w:t>February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n-GB" w:eastAsia="zh-CN" w:bidi="ar-SA"/>
        </w:rPr>
        <w:t xml:space="preserve"> 15, 202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en-GB" w:eastAsia="zh-CN" w:bidi="ar-SA"/>
        </w:rPr>
        <w:t>5</w:t>
      </w:r>
      <w:r>
        <w:rPr>
          <w:rFonts w:cs="Arial" w:ascii="Arial" w:hAnsi="Arial"/>
          <w:sz w:val="22"/>
          <w:szCs w:val="22"/>
          <w:lang w:val="en-GB" w:eastAsia="zh-CN" w:bidi="ar-SA"/>
        </w:rPr>
        <w:t>.</w:t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  <w:r>
        <w:br w:type="page"/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val="en-GB" w:eastAsia="zh-CN" w:bidi="ar-SA"/>
        </w:rPr>
      </w:pPr>
      <w:r>
        <w:rPr>
          <w:rFonts w:cs="Arial" w:ascii="Arial" w:hAnsi="Arial"/>
          <w:b/>
          <w:sz w:val="28"/>
          <w:szCs w:val="28"/>
          <w:lang w:val="en-GB" w:eastAsia="zh-CN" w:bidi="ar-SA"/>
        </w:rPr>
      </w:r>
    </w:p>
    <w:p>
      <w:pPr>
        <w:pStyle w:val="Heading1"/>
        <w:spacing w:before="0" w:after="0"/>
        <w:jc w:val="center"/>
        <w:rPr>
          <w:rFonts w:ascii="Arial" w:hAnsi="Arial" w:cs="Arial"/>
          <w:b/>
          <w:b/>
          <w:sz w:val="28"/>
          <w:szCs w:val="28"/>
          <w:lang w:val="en-GB" w:eastAsia="zh-CN" w:bidi="ar-SA"/>
        </w:rPr>
      </w:pPr>
      <w:r>
        <w:rPr>
          <w:rFonts w:cs="Arial" w:ascii="Arial" w:hAnsi="Arial"/>
          <w:b/>
          <w:sz w:val="28"/>
          <w:szCs w:val="28"/>
          <w:lang w:val="en-GB" w:eastAsia="zh-CN" w:bidi="ar-SA"/>
        </w:rPr>
        <w:t>ODORA25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 xml:space="preserve"> Conference</w:t>
      </w:r>
    </w:p>
    <w:p>
      <w:pPr>
        <w:pStyle w:val="Heading1"/>
        <w:spacing w:before="0" w:after="0"/>
        <w:jc w:val="center"/>
        <w:rPr>
          <w:rFonts w:ascii="Arial" w:hAnsi="Arial" w:cs="Arial"/>
          <w:b/>
          <w:b/>
          <w:sz w:val="28"/>
          <w:szCs w:val="28"/>
          <w:lang w:val="en-GB" w:eastAsia="zh-CN" w:bidi="ar-SA"/>
        </w:rPr>
      </w:pPr>
      <w:r>
        <w:rPr>
          <w:rFonts w:cs="Arial" w:ascii="Arial" w:hAnsi="Arial"/>
          <w:b/>
          <w:sz w:val="28"/>
          <w:szCs w:val="28"/>
          <w:lang w:val="en-GB" w:eastAsia="zh-CN" w:bidi="ar-SA"/>
        </w:rPr>
        <w:t xml:space="preserve"> 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>15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>-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>1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 xml:space="preserve">7 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>September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 xml:space="preserve"> 202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>5</w:t>
      </w:r>
      <w:r>
        <w:rPr>
          <w:rFonts w:cs="Arial" w:ascii="Arial" w:hAnsi="Arial"/>
          <w:b/>
          <w:sz w:val="28"/>
          <w:szCs w:val="28"/>
          <w:lang w:val="en-GB" w:eastAsia="zh-CN" w:bidi="ar-SA"/>
        </w:rPr>
        <w:t xml:space="preserve"> Bilbao, Spain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lang w:val="en-GB" w:eastAsia="zh-CN" w:bidi="ar-SA"/>
        </w:rPr>
      </w:pPr>
      <w:r>
        <w:rPr>
          <w:rFonts w:cs="Arial" w:ascii="Arial" w:hAnsi="Arial"/>
          <w:b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  <w:lang w:val="en-GB" w:eastAsia="zh-CN" w:bidi="ar-SA"/>
        </w:rPr>
      </w:pPr>
      <w:r>
        <w:rPr>
          <w:rFonts w:cs="Arial" w:ascii="Arial" w:hAnsi="Arial"/>
          <w:b/>
          <w:sz w:val="22"/>
          <w:szCs w:val="22"/>
          <w:lang w:val="en-GB" w:eastAsia="zh-CN" w:bidi="ar-SA"/>
        </w:rPr>
        <w:t>ABSTRACT</w:t>
      </w:r>
    </w:p>
    <w:p>
      <w:pPr>
        <w:pStyle w:val="Normal"/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lang w:val="en-GB" w:eastAsia="zh-CN" w:bidi="ar-SA"/>
        </w:rPr>
      </w:pPr>
      <w:r>
        <w:rPr>
          <w:rFonts w:cs="Arial" w:ascii="Arial" w:hAnsi="Arial"/>
          <w:b/>
          <w:color w:val="000000"/>
          <w:sz w:val="24"/>
          <w:szCs w:val="24"/>
          <w:u w:val="none"/>
          <w:lang w:val="en-GB" w:eastAsia="zh-CN" w:bidi="ar-SA"/>
        </w:rPr>
        <w:t>T</w:t>
      </w:r>
      <w:r>
        <w:rPr>
          <w:rFonts w:cs="Arial" w:ascii="Arial" w:hAnsi="Arial"/>
          <w:b/>
          <w:color w:val="000000"/>
          <w:sz w:val="24"/>
          <w:szCs w:val="24"/>
          <w:u w:val="none"/>
          <w:lang w:val="en-GB" w:eastAsia="zh-CN" w:bidi="ar-SA"/>
        </w:rPr>
        <w:t>ITLE</w:t>
      </w:r>
      <w:r>
        <w:rPr>
          <w:rFonts w:cs="Arial" w:ascii="Arial" w:hAnsi="Arial"/>
          <w:color w:val="000000"/>
          <w:sz w:val="24"/>
          <w:szCs w:val="24"/>
          <w:u w:val="none"/>
          <w:lang w:val="en-GB" w:eastAsia="zh-CN" w:bidi="ar-SA"/>
        </w:rPr>
        <w:t xml:space="preserve"> </w:t>
      </w:r>
      <w:r>
        <w:rPr>
          <w:rFonts w:cs="Arial" w:ascii="Arial" w:hAnsi="Arial"/>
          <w:color w:val="666666"/>
          <w:sz w:val="24"/>
          <w:szCs w:val="24"/>
          <w:u w:val="none"/>
          <w:lang w:val="en-GB" w:eastAsia="zh-CN" w:bidi="ar-SA"/>
        </w:rPr>
        <w:t xml:space="preserve">(Arial 12, capitals and bold, single-spaced, </w:t>
      </w:r>
      <w:r>
        <w:rPr>
          <w:rFonts w:cs="Arial" w:ascii="Arial" w:hAnsi="Arial"/>
          <w:color w:val="666666"/>
          <w:sz w:val="24"/>
          <w:szCs w:val="24"/>
          <w:u w:val="none"/>
          <w:lang w:val="en-GB" w:eastAsia="zh-CN" w:bidi="ar-SA"/>
        </w:rPr>
        <w:t>cen</w:t>
      </w:r>
      <w:r>
        <w:rPr>
          <w:rFonts w:cs="Arial" w:ascii="Arial" w:hAnsi="Arial"/>
          <w:color w:val="666666"/>
          <w:sz w:val="24"/>
          <w:szCs w:val="24"/>
          <w:u w:val="none"/>
          <w:lang w:val="en-GB" w:eastAsia="zh-CN" w:bidi="ar-SA"/>
        </w:rPr>
        <w:t>tered</w:t>
      </w:r>
      <w:r>
        <w:rPr>
          <w:rFonts w:cs="Arial" w:ascii="Arial" w:hAnsi="Arial"/>
          <w:color w:val="666666"/>
          <w:sz w:val="24"/>
          <w:szCs w:val="24"/>
          <w:u w:val="none"/>
          <w:lang w:val="en-GB" w:eastAsia="zh-CN" w:bidi="ar-SA"/>
        </w:rPr>
        <w:t>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000000"/>
          <w:sz w:val="24"/>
          <w:szCs w:val="24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4"/>
          <w:szCs w:val="24"/>
          <w:u w:val="none"/>
          <w:lang w:val="en-GB" w:eastAsia="zh-CN" w:bidi="ar-SA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  <w:t xml:space="preserve">Authors and address </w:t>
      </w:r>
      <w:r>
        <w:rPr>
          <w:rFonts w:cs="Arial" w:ascii="Arial" w:hAnsi="Arial"/>
          <w:color w:val="666666"/>
          <w:sz w:val="22"/>
          <w:szCs w:val="22"/>
          <w:u w:val="none"/>
          <w:lang w:val="en-GB" w:eastAsia="zh-CN" w:bidi="ar-SA"/>
        </w:rPr>
        <w:t>(Arial 11 normal, single-spaced, justified)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  <w:t xml:space="preserve">E-mail of one of the authors and contact number </w:t>
      </w:r>
      <w:r>
        <w:rPr>
          <w:rFonts w:cs="Arial" w:ascii="Arial" w:hAnsi="Arial"/>
          <w:color w:val="666666"/>
          <w:sz w:val="22"/>
          <w:szCs w:val="22"/>
          <w:u w:val="none"/>
          <w:lang w:val="en-GB" w:eastAsia="zh-CN" w:bidi="ar-SA"/>
        </w:rPr>
        <w:t>(Arial 11 normal, single-spaced, justified)</w:t>
      </w:r>
    </w:p>
    <w:p>
      <w:pPr>
        <w:pStyle w:val="Normal"/>
        <w:tabs>
          <w:tab w:val="clear" w:pos="708"/>
          <w:tab w:val="left" w:pos="5895" w:leader="none"/>
        </w:tabs>
        <w:rPr>
          <w:rFonts w:ascii="Arial" w:hAnsi="Arial" w:cs="Arial"/>
          <w:color w:val="000000"/>
          <w:sz w:val="22"/>
          <w:szCs w:val="22"/>
          <w:u w:val="none"/>
          <w:lang w:val="en-GB" w:eastAsia="zh-CN" w:bidi="ar-SA"/>
        </w:rPr>
      </w:pPr>
      <w:r>
        <w:rPr>
          <w:rFonts w:cs="Arial" w:ascii="Arial" w:hAnsi="Arial"/>
          <w:color w:val="000000"/>
          <w:sz w:val="22"/>
          <w:szCs w:val="22"/>
          <w:u w:val="none"/>
          <w:lang w:val="en-GB" w:eastAsia="zh-CN" w:bidi="ar-SA"/>
        </w:rPr>
        <w:tab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Summary </w:t>
      </w: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  <w:t>(</w:t>
      </w:r>
      <w:r>
        <w:rPr>
          <w:rFonts w:eastAsia="Times New Roman" w:cs="Arial" w:ascii="Arial" w:hAnsi="Arial"/>
          <w:color w:val="666666"/>
          <w:sz w:val="22"/>
          <w:szCs w:val="22"/>
          <w:lang w:val="en-GB" w:eastAsia="zh-CN" w:bidi="ar-SA"/>
        </w:rPr>
        <w:t>40</w:t>
      </w: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  <w:t>0 words max, single-spaced, no indentation)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color w:val="666666"/>
          <w:sz w:val="22"/>
          <w:szCs w:val="22"/>
          <w:lang w:val="en-GB" w:eastAsia="zh-CN" w:bidi="ar-SA"/>
        </w:rPr>
      </w:pPr>
      <w:r>
        <w:rPr>
          <w:rFonts w:cs="Arial" w:ascii="Arial" w:hAnsi="Arial"/>
          <w:color w:val="666666"/>
          <w:sz w:val="22"/>
          <w:szCs w:val="22"/>
          <w:lang w:val="en-GB" w:eastAsia="zh-CN" w:bidi="ar-SA"/>
        </w:rPr>
        <w:t>Detail motivation and objectives; write a brief description of the work or experience and enunciate first conclusions.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lang w:val="en-GB" w:eastAsia="zh-CN" w:bidi="ar-SA"/>
        </w:rPr>
      </w:pPr>
      <w:r>
        <w:rPr>
          <w:rFonts w:cs="Arial" w:ascii="Arial" w:hAnsi="Arial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Indicate preference of kind of presentation</w:t>
      </w:r>
    </w:p>
    <w:p>
      <w:pPr>
        <w:pStyle w:val="Normal"/>
        <w:rPr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      </w:t>
      </w:r>
      <w:r>
        <w:rPr>
          <w:rFonts w:eastAsia="Wingdings" w:cs="Wingdings" w:ascii="Wingdings" w:hAnsi="Wingdings"/>
          <w:sz w:val="22"/>
          <w:szCs w:val="22"/>
          <w:lang w:val="en-GB" w:eastAsia="zh-CN" w:bidi="ar-SA"/>
        </w:rPr>
        <w:t>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 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Oral 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>Communication</w:t>
      </w:r>
    </w:p>
    <w:p>
      <w:pPr>
        <w:pStyle w:val="Normal"/>
        <w:rPr>
          <w:lang w:val="en-GB" w:eastAsia="zh-CN" w:bidi="ar-SA"/>
        </w:rPr>
      </w:pP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      </w:t>
      </w:r>
      <w:r>
        <w:rPr>
          <w:rFonts w:eastAsia="Wingdings" w:cs="Wingdings" w:ascii="Wingdings" w:hAnsi="Wingdings"/>
          <w:sz w:val="22"/>
          <w:szCs w:val="22"/>
          <w:lang w:val="en-GB" w:eastAsia="zh-CN" w:bidi="ar-SA"/>
        </w:rPr>
        <w:t>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 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>Poster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r>
        <w:br w:type="page"/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  <w:lang w:val="en-GB"/>
        </w:rPr>
        <w:t xml:space="preserve">Indicate </w:t>
      </w:r>
      <w:r>
        <w:rPr>
          <w:rFonts w:eastAsia="Times New Roman" w:cs="Arial" w:ascii="Arial" w:hAnsi="Arial"/>
          <w:color w:val="auto"/>
          <w:sz w:val="22"/>
          <w:szCs w:val="22"/>
          <w:lang w:val="en-GB" w:eastAsia="zh-CN" w:bidi="ar-SA"/>
        </w:rPr>
        <w:t>topic of your work for the conference</w:t>
      </w:r>
      <w:r>
        <w:rPr>
          <w:rFonts w:cs="Arial" w:ascii="Arial" w:hAnsi="Arial"/>
          <w:sz w:val="22"/>
          <w:szCs w:val="22"/>
          <w:lang w:val="en-GB"/>
        </w:rPr>
        <w:t>:</w:t>
      </w:r>
    </w:p>
    <w:p>
      <w:pPr>
        <w:pStyle w:val="Normal"/>
        <w:rPr>
          <w:rFonts w:ascii="Arial" w:hAnsi="Arial" w:cs="Arial"/>
          <w:sz w:val="22"/>
          <w:szCs w:val="22"/>
          <w:lang w:val="en-GB"/>
        </w:rPr>
      </w:pPr>
      <w:r>
        <w:rPr>
          <w:rFonts w:cs="Arial" w:ascii="Arial" w:hAnsi="Arial"/>
          <w:sz w:val="22"/>
          <w:szCs w:val="22"/>
          <w:lang w:val="en-GB"/>
        </w:rPr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/>
        </w:rPr>
      </w:pPr>
      <w:r>
        <w:rPr>
          <w:rFonts w:eastAsia="Wingdings" w:cs="Wingdings" w:ascii="Wingdings" w:hAnsi="Wingdings"/>
          <w:sz w:val="22"/>
          <w:szCs w:val="22"/>
          <w:lang w:val="en-GB"/>
        </w:rPr>
        <w:t></w:t>
      </w:r>
      <w:r>
        <w:rPr>
          <w:rFonts w:eastAsia="Arial" w:cs="Arial" w:ascii="Arial" w:hAnsi="Arial"/>
          <w:sz w:val="22"/>
          <w:szCs w:val="22"/>
          <w:lang w:val="en-GB"/>
        </w:rPr>
        <w:t xml:space="preserve"> 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>Policy and associated regulations for odour and air quality.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/>
        </w:rPr>
      </w:pPr>
      <w:r>
        <w:rPr>
          <w:rFonts w:eastAsia="Wingdings" w:cs="Wingdings" w:ascii="Wingdings" w:hAnsi="Wingdings"/>
          <w:sz w:val="22"/>
          <w:szCs w:val="22"/>
          <w:lang w:val="en-GB" w:eastAsia="zh-CN" w:bidi="ar-SA"/>
        </w:rPr>
        <w:t xml:space="preserve"> 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>Odour/VOC measurement, monitoring&amp;sensor technologies.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 w:eastAsia="zh-CN" w:bidi="ar-SA"/>
        </w:rPr>
      </w:pPr>
      <w:r>
        <w:rPr>
          <w:rFonts w:eastAsia="Wingdings" w:cs="Wingdings" w:ascii="Wingdings" w:hAnsi="Wingdings"/>
          <w:sz w:val="22"/>
          <w:szCs w:val="22"/>
          <w:lang w:val="en-GB" w:eastAsia="zh-CN" w:bidi="ar-SA"/>
        </w:rPr>
        <w:t xml:space="preserve"> </w:t>
      </w:r>
      <w:r>
        <w:rPr>
          <w:rFonts w:eastAsia="Wingdings" w:cs="Arial" w:ascii="Arial" w:hAnsi="Arial"/>
          <w:sz w:val="22"/>
          <w:szCs w:val="22"/>
          <w:lang w:val="en-GB" w:eastAsia="zh-CN" w:bidi="ar-SA"/>
        </w:rPr>
        <w:t>Odour/VOC perception, impact, formation and dispersion.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 w:eastAsia="zh-CN" w:bidi="ar-SA"/>
        </w:rPr>
      </w:pPr>
      <w:r>
        <w:rPr>
          <w:rFonts w:eastAsia="Wingdings" w:cs="Wingdings" w:ascii="Wingdings" w:hAnsi="Wingdings"/>
          <w:sz w:val="22"/>
          <w:szCs w:val="22"/>
          <w:lang w:val="en-GB" w:eastAsia="zh-CN" w:bidi="ar-SA"/>
        </w:rPr>
        <w:t xml:space="preserve"> </w:t>
      </w:r>
      <w:r>
        <w:rPr>
          <w:rFonts w:eastAsia="Wingdings" w:cs="Arial" w:ascii="Arial" w:hAnsi="Arial"/>
          <w:sz w:val="22"/>
          <w:szCs w:val="22"/>
          <w:lang w:val="en-GB" w:eastAsia="zh-CN" w:bidi="ar-SA"/>
        </w:rPr>
        <w:t>GHG emissions particulate matter and industrial emissions.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 w:eastAsia="zh-CN" w:bidi="ar-SA"/>
        </w:rPr>
      </w:pPr>
      <w:r>
        <w:rPr>
          <w:rFonts w:eastAsia="Wingdings" w:cs="Wingdings" w:ascii="Wingdings" w:hAnsi="Wingdings"/>
          <w:sz w:val="22"/>
          <w:szCs w:val="22"/>
          <w:lang w:val="en-GB" w:eastAsia="zh-CN" w:bidi="ar-SA"/>
        </w:rPr>
        <w:t xml:space="preserve"> </w:t>
      </w:r>
      <w:r>
        <w:rPr>
          <w:rFonts w:eastAsia="Wingdings" w:cs="Arial" w:ascii="Arial" w:hAnsi="Arial"/>
          <w:sz w:val="22"/>
          <w:szCs w:val="22"/>
          <w:lang w:val="en-GB" w:eastAsia="zh-CN" w:bidi="ar-SA"/>
        </w:rPr>
        <w:t>Source characterization and odour/VOC mapping.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 w:eastAsia="zh-CN" w:bidi="ar-SA"/>
        </w:rPr>
      </w:pPr>
      <w:r>
        <w:rPr>
          <w:rFonts w:eastAsia="Wingdings" w:cs="Wingdings" w:ascii="Wingdings" w:hAnsi="Wingdings"/>
          <w:sz w:val="22"/>
          <w:szCs w:val="22"/>
          <w:lang w:val="en-GB" w:eastAsia="zh-CN" w:bidi="ar-SA"/>
        </w:rPr>
        <w:t xml:space="preserve"> 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en-GB" w:eastAsia="zh-CN" w:bidi="ar-SA"/>
        </w:rPr>
        <w:t>Odour/VOC abatement, mitigation and neutralization.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/>
        </w:rPr>
      </w:pPr>
      <w:r>
        <w:rPr>
          <w:rFonts w:eastAsia="Wingdings" w:cs="Wingdings" w:ascii="Wingdings" w:hAnsi="Wingdings"/>
          <w:sz w:val="22"/>
          <w:szCs w:val="22"/>
          <w:lang w:val="en-GB"/>
        </w:rPr>
        <w:t></w:t>
      </w:r>
      <w:r>
        <w:rPr>
          <w:rFonts w:eastAsia="Arial" w:cs="Arial" w:ascii="Arial" w:hAnsi="Arial"/>
          <w:sz w:val="22"/>
          <w:szCs w:val="22"/>
          <w:lang w:val="en-GB"/>
        </w:rPr>
        <w:t xml:space="preserve"> </w:t>
      </w:r>
      <w:r>
        <w:rPr>
          <w:rFonts w:eastAsia="Arial" w:cs="Arial" w:ascii="Arial" w:hAnsi="Arial"/>
          <w:sz w:val="22"/>
          <w:szCs w:val="22"/>
          <w:lang w:val="en-GB"/>
        </w:rPr>
        <w:t>Odour/VOC from waste water, sewer systems and livestock.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/>
        </w:rPr>
      </w:pPr>
      <w:r>
        <w:rPr>
          <w:rFonts w:eastAsia="Wingdings" w:cs="Wingdings" w:ascii="Wingdings" w:hAnsi="Wingdings"/>
          <w:sz w:val="22"/>
          <w:szCs w:val="22"/>
          <w:lang w:val="en-GB"/>
        </w:rPr>
        <w:t></w:t>
      </w:r>
      <w:r>
        <w:rPr>
          <w:rFonts w:eastAsia="Arial" w:cs="Arial" w:ascii="Arial" w:hAnsi="Arial"/>
          <w:sz w:val="22"/>
          <w:szCs w:val="22"/>
          <w:lang w:val="en-GB"/>
        </w:rPr>
        <w:t xml:space="preserve"> </w:t>
      </w:r>
      <w:r>
        <w:rPr>
          <w:rFonts w:eastAsia="Arial" w:cs="Arial" w:ascii="Arial" w:hAnsi="Arial"/>
          <w:sz w:val="22"/>
          <w:szCs w:val="22"/>
          <w:lang w:val="en-GB"/>
        </w:rPr>
        <w:t>Air emissions and sustainable solutions for waste handling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>
          <w:lang w:val="en-GB"/>
        </w:rPr>
      </w:pPr>
      <w:r>
        <w:rPr>
          <w:rFonts w:eastAsia="Wingdings" w:cs="Wingdings" w:ascii="Wingdings" w:hAnsi="Wingdings"/>
          <w:sz w:val="22"/>
          <w:szCs w:val="22"/>
          <w:lang w:val="en-GB"/>
        </w:rPr>
        <w:t></w:t>
      </w:r>
      <w:r>
        <w:rPr>
          <w:rFonts w:eastAsia="Arial" w:cs="Arial" w:ascii="Arial" w:hAnsi="Arial"/>
          <w:sz w:val="22"/>
          <w:szCs w:val="22"/>
          <w:lang w:val="en-GB"/>
        </w:rPr>
        <w:t xml:space="preserve"> </w:t>
      </w:r>
      <w:r>
        <w:rPr>
          <w:rFonts w:eastAsia="Arial" w:cs="Arial" w:ascii="Arial" w:hAnsi="Arial"/>
          <w:sz w:val="22"/>
          <w:szCs w:val="22"/>
          <w:lang w:val="en-GB"/>
        </w:rPr>
        <w:t>Community engagement, social media and citizen action.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 w:before="0" w:after="57"/>
        <w:ind w:left="720" w:right="0" w:hanging="360"/>
        <w:jc w:val="both"/>
        <w:rPr/>
      </w:pPr>
      <w:r>
        <w:rPr>
          <w:rFonts w:eastAsia="Wingdings" w:cs="Wingdings" w:ascii="Wingdings" w:hAnsi="Wingdings"/>
          <w:sz w:val="22"/>
          <w:szCs w:val="22"/>
          <w:lang w:val="en-GB"/>
        </w:rPr>
        <w:t></w:t>
      </w:r>
      <w:r>
        <w:rPr>
          <w:rFonts w:eastAsia="Arial" w:cs="Arial" w:ascii="Arial" w:hAnsi="Arial"/>
          <w:sz w:val="22"/>
          <w:szCs w:val="22"/>
          <w:lang w:val="en-GB"/>
        </w:rPr>
        <w:t xml:space="preserve"> 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Other (suggest </w:t>
      </w:r>
      <w:r>
        <w:rPr>
          <w:rFonts w:eastAsia="Arial" w:cs="Arial" w:ascii="Arial" w:hAnsi="Arial"/>
          <w:color w:val="auto"/>
          <w:sz w:val="22"/>
          <w:szCs w:val="22"/>
          <w:lang w:val="en-GB" w:eastAsia="zh-CN" w:bidi="ar-SA"/>
        </w:rPr>
        <w:t>a new</w:t>
      </w:r>
      <w:r>
        <w:rPr>
          <w:rFonts w:eastAsia="Arial" w:cs="Arial" w:ascii="Arial" w:hAnsi="Arial"/>
          <w:sz w:val="22"/>
          <w:szCs w:val="22"/>
          <w:lang w:val="en-GB" w:eastAsia="zh-CN" w:bidi="ar-SA"/>
        </w:rPr>
        <w:t xml:space="preserve"> topic): 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exact" w:line="280"/>
        <w:ind w:left="720" w:right="0" w:hanging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  <w:lang w:val="en-GB" w:eastAsia="zh-CN" w:bidi="ar-SA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  <w:lang w:val="en-GB" w:eastAsia="zh-CN" w:bidi="ar-SA"/>
        </w:rPr>
        <w:t>The scientific committee can examine the kind of presentation and session whe</w:t>
      </w:r>
      <w:r>
        <w:rPr>
          <w:rFonts w:cs="Arial" w:ascii="arial" w:hAnsi="arial"/>
          <w:sz w:val="22"/>
          <w:szCs w:val="22"/>
          <w:lang w:val="en-GB" w:eastAsia="zh-CN" w:bidi="ar-SA"/>
        </w:rPr>
        <w:t>re</w:t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 authors propose to include their </w:t>
      </w:r>
      <w:r>
        <w:rPr>
          <w:rFonts w:cs="Arial" w:ascii="arial" w:hAnsi="arial"/>
          <w:sz w:val="22"/>
          <w:szCs w:val="22"/>
          <w:lang w:val="en-GB" w:eastAsia="zh-CN" w:bidi="ar-SA"/>
        </w:rPr>
        <w:t>w</w:t>
      </w:r>
      <w:r>
        <w:rPr>
          <w:rFonts w:cs="Arial" w:ascii="arial" w:hAnsi="arial"/>
          <w:sz w:val="22"/>
          <w:szCs w:val="22"/>
          <w:lang w:val="en-GB" w:eastAsia="zh-CN" w:bidi="ar-SA"/>
        </w:rPr>
        <w:t xml:space="preserve">orks.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  <w:lang w:val="en-GB" w:eastAsia="zh-CN" w:bidi="ar-SA"/>
        </w:rPr>
        <w:t xml:space="preserve">Send the abstract </w:t>
      </w:r>
      <w:r>
        <w:rPr>
          <w:rFonts w:cs="Arial" w:ascii="arial" w:hAnsi="arial"/>
          <w:sz w:val="22"/>
          <w:szCs w:val="22"/>
          <w:lang w:val="en-GB" w:eastAsia="zh-CN" w:bidi="ar-SA"/>
        </w:rPr>
        <w:t>February</w:t>
      </w:r>
      <w:r>
        <w:rPr>
          <w:rStyle w:val="InternetLink"/>
          <w:rFonts w:ascii="arial" w:hAnsi="arial"/>
          <w:color w:val="auto"/>
          <w:sz w:val="22"/>
          <w:szCs w:val="22"/>
          <w:u w:val="none"/>
        </w:rPr>
        <w:t xml:space="preserve"> 15th to: </w:t>
      </w:r>
      <w:hyperlink r:id="rId5">
        <w:r>
          <w:rPr>
            <w:rStyle w:val="InternetLink"/>
            <w:rFonts w:cs="Arial" w:ascii="arial" w:hAnsi="arial"/>
            <w:sz w:val="22"/>
            <w:szCs w:val="22"/>
          </w:rPr>
          <w:t>ODORA25</w:t>
        </w:r>
      </w:hyperlink>
      <w:hyperlink r:id="rId6">
        <w:r>
          <w:rPr>
            <w:rStyle w:val="InternetLink"/>
            <w:rFonts w:cs="Arial" w:ascii="arial" w:hAnsi="arial"/>
            <w:sz w:val="22"/>
            <w:szCs w:val="22"/>
          </w:rPr>
          <w:t>@olores.org</w:t>
        </w:r>
      </w:hyperlink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default" r:id="rId7"/>
      <w:footerReference w:type="default" r:id="rId8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Arial">
    <w:charset w:val="01"/>
    <w:family w:val="swiss"/>
    <w:pitch w:val="default"/>
  </w:font>
  <w:font w:name="arial">
    <w:charset w:val="01"/>
    <w:family w:val="swiss"/>
    <w:pitch w:val="default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1"/>
      <w:numPr>
        <w:ilvl w:val="0"/>
        <w:numId w:val="1"/>
      </w:numPr>
      <w:pBdr>
        <w:top w:val="single" w:sz="4" w:space="1" w:color="000000"/>
      </w:pBdr>
      <w:tabs>
        <w:tab w:val="clear" w:pos="708"/>
        <w:tab w:val="right" w:pos="8503" w:leader="none"/>
      </w:tabs>
      <w:spacing w:before="240" w:after="120"/>
      <w:rPr>
        <w:color w:val="333333"/>
      </w:rPr>
    </w:pP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>ODORA25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 xml:space="preserve">, 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>15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>-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>1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 xml:space="preserve">7 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>September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 xml:space="preserve"> 202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>5</w:t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t xml:space="preserve"> Bilbao, Spain</w:t>
    </w:r>
    <w:r>
      <w:rPr>
        <w:rFonts w:cs="Arial" w:ascii="Arial" w:hAnsi="Arial"/>
        <w:color w:val="333333"/>
      </w:rPr>
      <w:tab/>
    </w:r>
    <w:r>
      <w:rPr>
        <w:rFonts w:eastAsia="Times New Roman" w:cs="Arial" w:ascii="Arial" w:hAnsi="Arial"/>
        <w:color w:val="333333"/>
        <w:sz w:val="16"/>
        <w:szCs w:val="20"/>
        <w:lang w:val="es-ES" w:bidi="ar-SA"/>
      </w:rPr>
      <w:fldChar w:fldCharType="begin"/>
    </w:r>
    <w:r>
      <w:rPr>
        <w:sz w:val="16"/>
        <w:szCs w:val="20"/>
        <w:rFonts w:eastAsia="Times New Roman" w:cs="Arial" w:ascii="Arial" w:hAnsi="Arial"/>
        <w:color w:val="333333"/>
        <w:lang w:val="es-ES" w:bidi="ar-SA"/>
      </w:rPr>
      <w:instrText xml:space="preserve"> DATE \@"d\.MM\.yyyy" </w:instrText>
    </w:r>
    <w:r>
      <w:rPr>
        <w:sz w:val="16"/>
        <w:szCs w:val="20"/>
        <w:rFonts w:eastAsia="Times New Roman" w:cs="Arial" w:ascii="Arial" w:hAnsi="Arial"/>
        <w:color w:val="333333"/>
        <w:lang w:val="es-ES" w:bidi="ar-SA"/>
      </w:rPr>
      <w:fldChar w:fldCharType="separate"/>
    </w:r>
    <w:r>
      <w:rPr>
        <w:sz w:val="16"/>
        <w:szCs w:val="20"/>
        <w:rFonts w:eastAsia="Times New Roman" w:cs="Arial" w:ascii="Arial" w:hAnsi="Arial"/>
        <w:color w:val="333333"/>
        <w:lang w:val="es-ES" w:bidi="ar-SA"/>
      </w:rPr>
      <w:t>4.12.2024</w:t>
    </w:r>
    <w:r>
      <w:rPr>
        <w:sz w:val="16"/>
        <w:szCs w:val="20"/>
        <w:rFonts w:eastAsia="Times New Roman" w:cs="Arial" w:ascii="Arial" w:hAnsi="Arial"/>
        <w:color w:val="333333"/>
        <w:lang w:val="es-ES" w:bidi="ar-S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931" w:type="dxa"/>
      <w:jc w:val="left"/>
      <w:tblInd w:w="-297" w:type="dxa"/>
      <w:tblLayout w:type="fixed"/>
      <w:tblCellMar>
        <w:top w:w="70" w:type="dxa"/>
        <w:left w:w="70" w:type="dxa"/>
        <w:bottom w:w="70" w:type="dxa"/>
        <w:right w:w="70" w:type="dxa"/>
      </w:tblCellMar>
    </w:tblPr>
    <w:tblGrid>
      <w:gridCol w:w="1531"/>
      <w:gridCol w:w="5553"/>
      <w:gridCol w:w="1847"/>
    </w:tblGrid>
    <w:tr>
      <w:trPr>
        <w:trHeight w:val="807" w:hRule="atLeast"/>
      </w:trPr>
      <w:tc>
        <w:tcPr>
          <w:tcW w:w="1531" w:type="dxa"/>
          <w:tcBorders/>
          <w:vAlign w:val="center"/>
        </w:tcPr>
        <w:p>
          <w:pPr>
            <w:pStyle w:val="Header"/>
            <w:widowControl/>
            <w:bidi w:val="0"/>
            <w:snapToGrid w:val="false"/>
            <w:spacing w:lineRule="exact" w:line="280"/>
            <w:ind w:left="360" w:right="269" w:hanging="180"/>
            <w:jc w:val="center"/>
            <w:rPr/>
          </w:pPr>
          <w:r>
            <w:rPr/>
          </w:r>
        </w:p>
      </w:tc>
      <w:tc>
        <w:tcPr>
          <w:tcW w:w="5553" w:type="dxa"/>
          <w:tcBorders/>
          <w:vAlign w:val="center"/>
        </w:tcPr>
        <w:p>
          <w:pPr>
            <w:pStyle w:val="Header"/>
            <w:widowControl/>
            <w:bidi w:val="0"/>
            <w:snapToGrid w:val="false"/>
            <w:spacing w:lineRule="exact" w:line="280"/>
            <w:ind w:left="360" w:right="269" w:hanging="180"/>
            <w:jc w:val="center"/>
            <w:rPr/>
          </w:pPr>
          <w:r>
            <w:rPr>
              <w:rFonts w:cs="Arial" w:ascii="Arial" w:hAnsi="Arial"/>
              <w:b/>
              <w:bCs/>
              <w:color w:val="auto"/>
              <w:lang w:val="en-US"/>
            </w:rPr>
            <w:t xml:space="preserve">Summary Model: </w:t>
          </w:r>
          <w:r>
            <w:rPr>
              <w:rFonts w:cs="Arial" w:ascii="Arial" w:hAnsi="Arial"/>
              <w:b w:val="false"/>
              <w:bCs w:val="false"/>
              <w:i w:val="false"/>
              <w:iCs w:val="false"/>
              <w:color w:val="111111"/>
              <w:lang w:val="en-US"/>
            </w:rPr>
            <w:t xml:space="preserve">Submit before </w:t>
          </w:r>
          <w:r>
            <w:rPr>
              <w:rFonts w:cs="Arial" w:ascii="Arial" w:hAnsi="Arial"/>
              <w:b w:val="false"/>
              <w:bCs w:val="false"/>
              <w:i w:val="false"/>
              <w:iCs w:val="false"/>
              <w:color w:val="111111"/>
              <w:lang w:val="en-US"/>
            </w:rPr>
            <w:t>February</w:t>
          </w:r>
          <w:r>
            <w:rPr>
              <w:rFonts w:cs="Arial" w:ascii="Arial" w:hAnsi="Arial"/>
              <w:b w:val="false"/>
              <w:bCs w:val="false"/>
              <w:i w:val="false"/>
              <w:iCs w:val="false"/>
              <w:color w:val="111111"/>
              <w:lang w:val="en-US"/>
            </w:rPr>
            <w:t xml:space="preserve"> 15th to</w:t>
          </w:r>
          <w:r>
            <w:rPr>
              <w:rFonts w:cs="Arial" w:ascii="Arial" w:hAnsi="Arial"/>
              <w:color w:val="111111"/>
            </w:rPr>
            <w:t>:</w:t>
          </w:r>
          <w:r>
            <w:rPr>
              <w:rFonts w:cs="Arial" w:ascii="Arial" w:hAnsi="Arial"/>
              <w:color w:val="FF6600"/>
            </w:rPr>
            <w:t xml:space="preserve"> </w:t>
          </w:r>
          <w:r>
            <w:rPr>
              <w:rFonts w:cs="Arial" w:ascii="Arial" w:hAnsi="Arial"/>
              <w:i/>
            </w:rPr>
            <w:t xml:space="preserve"> </w:t>
          </w:r>
          <w:r>
            <w:rPr>
              <w:rStyle w:val="InternetLink"/>
              <w:rFonts w:cs="Arial" w:ascii="Arial" w:hAnsi="Arial"/>
              <w:i w:val="false"/>
              <w:iCs w:val="false"/>
              <w:color w:val="000000"/>
              <w:u w:val="none"/>
            </w:rPr>
            <w:t>odora25</w:t>
          </w:r>
          <w:hyperlink r:id="rId1">
            <w:r>
              <w:rPr>
                <w:rStyle w:val="InternetLink"/>
                <w:rFonts w:cs="Arial" w:ascii="Arial" w:hAnsi="Arial"/>
                <w:i w:val="false"/>
                <w:iCs w:val="false"/>
                <w:color w:val="000000"/>
                <w:u w:val="none"/>
              </w:rPr>
              <w:t>@olores.org</w:t>
            </w:r>
          </w:hyperlink>
        </w:p>
      </w:tc>
      <w:tc>
        <w:tcPr>
          <w:tcW w:w="1847" w:type="dxa"/>
          <w:tcBorders/>
          <w:vAlign w:val="center"/>
        </w:tcPr>
        <w:p>
          <w:pPr>
            <w:pStyle w:val="Header"/>
            <w:snapToGrid w:val="false"/>
            <w:jc w:val="right"/>
            <w:rPr>
              <w:rFonts w:ascii="Arial" w:hAnsi="Arial" w:cs="Arial"/>
              <w:lang w:val="es-ES" w:eastAsia="es-ES"/>
            </w:rPr>
          </w:pPr>
          <w:r>
            <w:rPr>
              <w:rFonts w:cs="Arial" w:ascii="Arial" w:hAnsi="Arial"/>
              <w:lang w:val="es-ES" w:eastAsia="es-ES"/>
            </w:rPr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1192530" cy="205740"/>
                <wp:effectExtent l="0" t="0" r="0" b="0"/>
                <wp:wrapSquare wrapText="largest"/>
                <wp:docPr id="1" name="Imagen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2530" cy="205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Header"/>
      <w:rPr>
        <w:rFonts w:ascii="Arial" w:hAnsi="Arial" w:cs="Arial"/>
      </w:rPr>
    </w:pPr>
    <w:r>
      <w:rPr>
        <w:rFonts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ucida San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lineRule="exact" w:line="280"/>
      <w:jc w:val="both"/>
    </w:pPr>
    <w:rPr>
      <w:rFonts w:ascii="Tahoma" w:hAnsi="Tahoma" w:eastAsia="Times New Roman" w:cs="Tahoma"/>
      <w:color w:val="auto"/>
      <w:sz w:val="20"/>
      <w:szCs w:val="20"/>
      <w:lang w:val="es-ES" w:eastAsia="zh-CN" w:bidi="ar-SA"/>
    </w:rPr>
  </w:style>
  <w:style w:type="paragraph" w:styleId="Heading1">
    <w:name w:val="Heading 1"/>
    <w:basedOn w:val="Heading"/>
    <w:next w:val="TextBody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oto Sans CJK SC Regular" w:cs="Lucida Sans"/>
      <w:b/>
      <w:bCs/>
      <w:sz w:val="48"/>
      <w:szCs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eastAsia="Times New Roman" w:cs="Times New Roman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eastAsia="Times New Roman" w:cs="Times New Roman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eastAsia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Fuentedeprrafopredeter">
    <w:name w:val="Fuente de párrafo predeter."/>
    <w:qFormat/>
    <w:rPr/>
  </w:style>
  <w:style w:type="character" w:styleId="CarCar">
    <w:name w:val=" Car Car"/>
    <w:basedOn w:val="Fuentedeprrafopredeter"/>
    <w:qFormat/>
    <w:rPr>
      <w:rFonts w:ascii="Tahoma" w:hAnsi="Tahoma" w:cs="Tahoma"/>
      <w:sz w:val="16"/>
      <w:szCs w:val="16"/>
    </w:rPr>
  </w:style>
  <w:style w:type="character" w:styleId="CarCar1">
    <w:name w:val=" Car Car1"/>
    <w:basedOn w:val="Fuentedeprrafopredeter"/>
    <w:qFormat/>
    <w:rPr>
      <w:rFonts w:ascii="Tahoma" w:hAnsi="Tahoma" w:cs="Tahoma"/>
    </w:rPr>
  </w:style>
  <w:style w:type="character" w:styleId="Firmanombre">
    <w:name w:val="firma_nombre"/>
    <w:basedOn w:val="Fuentedeprrafopredeter"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Contents1">
    <w:name w:val="TOC 1"/>
    <w:basedOn w:val="Normal"/>
    <w:next w:val="Normal"/>
    <w:pPr>
      <w:spacing w:lineRule="auto" w:line="240" w:before="120" w:after="120"/>
    </w:pPr>
    <w:rPr>
      <w:rFonts w:cs="Tahoma"/>
      <w:b/>
      <w:kern w:val="2"/>
      <w:lang w:val="es-ES" w:eastAsia="es-ES"/>
    </w:rPr>
  </w:style>
  <w:style w:type="paragraph" w:styleId="Textoindependiente2">
    <w:name w:val="Texto independiente 2"/>
    <w:basedOn w:val="Normal"/>
    <w:qFormat/>
    <w:pPr>
      <w:spacing w:lineRule="auto" w:line="312"/>
    </w:pPr>
    <w:rPr>
      <w:rFonts w:ascii="Arial" w:hAnsi="Arial" w:cs="Arial"/>
      <w:sz w:val="22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es-ES" w:eastAsia="zh-CN" w:bidi="ar-SA"/>
    </w:rPr>
  </w:style>
  <w:style w:type="paragraph" w:styleId="Textodeglobo">
    <w:name w:val="Texto de globo"/>
    <w:basedOn w:val="Normal"/>
    <w:qFormat/>
    <w:pPr>
      <w:spacing w:lineRule="auto" w:line="240"/>
    </w:pPr>
    <w:rPr>
      <w:rFonts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dora25@olores.org" TargetMode="External"/><Relationship Id="rId3" Type="http://schemas.openxmlformats.org/officeDocument/2006/relationships/hyperlink" Target="mailto:odora25@olores.org" TargetMode="External"/><Relationship Id="rId4" Type="http://schemas.openxmlformats.org/officeDocument/2006/relationships/hyperlink" Target="mailto:odora25@olores.org" TargetMode="External"/><Relationship Id="rId5" Type="http://schemas.openxmlformats.org/officeDocument/2006/relationships/hyperlink" Target="mailto:ODORA25@olores.org" TargetMode="External"/><Relationship Id="rId6" Type="http://schemas.openxmlformats.org/officeDocument/2006/relationships/hyperlink" Target="mailto:ODORA25@olores.org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mailto:iwaodours2021@olores.org" TargetMode="External"/><Relationship Id="rId2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293</TotalTime>
  <Application>LibreOffice/7.3.7.2$Linux_X86_64 LibreOffice_project/30$Build-2</Application>
  <AppVersion>15.0000</AppVersion>
  <Pages>3</Pages>
  <Words>255</Words>
  <Characters>1558</Characters>
  <CharactersWithSpaces>1801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2012-05-18T12:29:00Z</dcterms:created>
  <dc:creator>jvicente</dc:creator>
  <dc:description/>
  <dc:language>es-ES</dc:language>
  <cp:lastModifiedBy>Carlos Diaz</cp:lastModifiedBy>
  <cp:lastPrinted>2008-11-04T21:29:00Z</cp:lastPrinted>
  <dcterms:modified xsi:type="dcterms:W3CDTF">2024-12-04T14:25:22Z</dcterms:modified>
  <cp:revision>48</cp:revision>
  <dc:subject/>
  <dc:title>TRABAJOS A REALIZAR</dc:title>
</cp:coreProperties>
</file>