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media/image1.jpeg" ContentType="image/jpeg"/>
  <Override PartName="/word/media/image6.png" ContentType="image/png"/>
  <Override PartName="/word/media/image10.png" ContentType="image/png"/>
  <Override PartName="/word/media/image2.png" ContentType="image/png"/>
  <Override PartName="/word/media/image3.png" ContentType="image/png"/>
  <Override PartName="/word/media/image9.jpeg" ContentType="image/jpeg"/>
  <Override PartName="/word/media/image4.jpeg" ContentType="image/jpeg"/>
  <Override PartName="/word/media/image5.png" ContentType="image/png"/>
  <Override PartName="/word/media/image7.png" ContentType="image/png"/>
  <Override PartName="/word/media/image11.png" ContentType="image/png"/>
  <Override PartName="/word/media/image8.png" ContentType="image/png"/>
  <Override PartName="/word/media/image12.png" ContentType="image/pn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 w:val="24"/>
          <w:szCs w:val="24"/>
          <w:lang w:val="en-GB" w:eastAsia="zh-CN" w:bidi="ar-SA"/>
        </w:rPr>
      </w:pPr>
      <w:r>
        <w:rPr>
          <w:sz w:val="24"/>
          <w:szCs w:val="24"/>
          <w:lang w:val="en-GB" w:eastAsia="zh-CN" w:bidi="ar-SA"/>
        </w:rPr>
      </w:r>
    </w:p>
    <w:p>
      <w:pPr>
        <w:pStyle w:val="Normal"/>
        <w:rPr>
          <w:sz w:val="24"/>
          <w:szCs w:val="24"/>
          <w:lang w:val="en-GB" w:eastAsia="zh-CN" w:bidi="ar-SA"/>
        </w:rPr>
      </w:pPr>
      <w:r>
        <w:rPr>
          <w:sz w:val="24"/>
          <w:szCs w:val="24"/>
          <w:lang w:val="en-GB" w:eastAsia="zh-CN" w:bidi="ar-SA"/>
        </w:rPr>
      </w:r>
    </w:p>
    <w:p>
      <w:pPr>
        <w:pStyle w:val="Normal"/>
        <w:rPr>
          <w:rFonts w:ascii="Arial" w:hAnsi="Arial" w:cs="Arial"/>
          <w:b/>
          <w:bCs/>
          <w:sz w:val="24"/>
          <w:szCs w:val="24"/>
          <w:lang w:val="en-GB" w:eastAsia="zh-CN" w:bidi="ar-SA"/>
        </w:rPr>
      </w:pPr>
      <w:r>
        <w:rPr>
          <w:rFonts w:cs="Arial" w:ascii="Arial" w:hAnsi="Arial"/>
          <w:b/>
          <w:bCs/>
          <w:sz w:val="24"/>
          <w:szCs w:val="24"/>
          <w:lang w:val="en-GB" w:eastAsia="zh-CN" w:bidi="ar-SA"/>
        </w:rPr>
        <w:t>INSTRUCTIONS TO WRITE CONTENT:</w:t>
      </w:r>
    </w:p>
    <w:p>
      <w:pPr>
        <w:pStyle w:val="Normal"/>
        <w:rPr>
          <w:rFonts w:ascii="Arial" w:hAnsi="Arial" w:cs="Arial"/>
          <w:sz w:val="22"/>
          <w:szCs w:val="22"/>
          <w:lang w:val="en-GB" w:eastAsia="zh-CN" w:bidi="ar-SA"/>
        </w:rPr>
      </w:pPr>
      <w:r>
        <w:rPr>
          <w:rFonts w:cs="Arial" w:ascii="Arial" w:hAnsi="Arial"/>
          <w:sz w:val="22"/>
          <w:szCs w:val="22"/>
          <w:lang w:val="en-GB" w:eastAsia="zh-CN" w:bidi="ar-SA"/>
        </w:rPr>
      </w:r>
    </w:p>
    <w:p>
      <w:pPr>
        <w:pStyle w:val="Normal"/>
        <w:rPr>
          <w:rFonts w:ascii="Arial" w:hAnsi="Arial" w:cs="Arial"/>
          <w:sz w:val="22"/>
          <w:szCs w:val="22"/>
          <w:lang w:val="en-GB" w:eastAsia="zh-CN" w:bidi="ar-SA"/>
        </w:rPr>
      </w:pPr>
      <w:r>
        <w:rPr>
          <w:rFonts w:cs="Arial" w:ascii="Arial" w:hAnsi="Arial"/>
          <w:sz w:val="22"/>
          <w:szCs w:val="22"/>
          <w:lang w:val="en-GB" w:eastAsia="zh-CN" w:bidi="ar-SA"/>
        </w:rPr>
      </w:r>
    </w:p>
    <w:p>
      <w:pPr>
        <w:pStyle w:val="Normal"/>
        <w:rPr>
          <w:rFonts w:ascii="Arial" w:hAnsi="Arial" w:cs="Arial"/>
          <w:sz w:val="22"/>
          <w:szCs w:val="22"/>
          <w:lang w:val="en-GB" w:eastAsia="zh-CN" w:bidi="ar-SA"/>
        </w:rPr>
      </w:pPr>
      <w:r>
        <w:rPr>
          <w:rFonts w:cs="Arial" w:ascii="Arial" w:hAnsi="Arial"/>
          <w:sz w:val="22"/>
          <w:szCs w:val="22"/>
          <w:lang w:val="en-GB" w:eastAsia="zh-CN" w:bidi="ar-SA"/>
        </w:rPr>
        <w:t>Prepare a content on the next page of this document, replacing the existing text and following the provided instructions.</w:t>
      </w:r>
    </w:p>
    <w:p>
      <w:pPr>
        <w:pStyle w:val="Normal"/>
        <w:rPr>
          <w:lang w:val="en-GB" w:eastAsia="zh-CN" w:bidi="ar-SA"/>
        </w:rPr>
      </w:pPr>
      <w:r>
        <w:rPr>
          <w:lang w:val="en-GB" w:eastAsia="zh-CN" w:bidi="ar-SA"/>
        </w:rPr>
      </w:r>
    </w:p>
    <w:p>
      <w:pPr>
        <w:pStyle w:val="Normal"/>
        <w:rPr>
          <w:rFonts w:ascii="Arial" w:hAnsi="Arial" w:cs="Arial"/>
          <w:sz w:val="22"/>
          <w:szCs w:val="22"/>
          <w:lang w:val="en-GB" w:eastAsia="zh-CN" w:bidi="ar-SA"/>
        </w:rPr>
      </w:pPr>
      <w:r>
        <w:rPr>
          <w:rFonts w:cs="Arial" w:ascii="Arial" w:hAnsi="Arial"/>
          <w:sz w:val="22"/>
          <w:szCs w:val="22"/>
          <w:lang w:val="en-GB" w:eastAsia="zh-CN" w:bidi="ar-SA"/>
        </w:rPr>
        <w:t>Once you have completed the content, delete this first page, save the document as a Microsoft Word (.docx) file or an Open Document Format (.odt) file, and rename it using the surname of the corresponding first author.</w:t>
      </w:r>
    </w:p>
    <w:p>
      <w:pPr>
        <w:pStyle w:val="Normal"/>
        <w:rPr>
          <w:rFonts w:ascii="Arial" w:hAnsi="Arial" w:cs="Arial"/>
          <w:sz w:val="22"/>
          <w:szCs w:val="22"/>
          <w:lang w:val="en-GB" w:eastAsia="zh-CN" w:bidi="ar-SA"/>
        </w:rPr>
      </w:pPr>
      <w:r>
        <w:rPr>
          <w:rFonts w:cs="Arial" w:ascii="Arial" w:hAnsi="Arial"/>
          <w:sz w:val="22"/>
          <w:szCs w:val="22"/>
          <w:lang w:val="en-GB" w:eastAsia="zh-CN" w:bidi="ar-SA"/>
        </w:rPr>
      </w:r>
    </w:p>
    <w:p>
      <w:pPr>
        <w:pStyle w:val="Normal"/>
        <w:rPr/>
      </w:pPr>
      <w:r>
        <w:rPr>
          <w:rFonts w:cs="Arial" w:ascii="Arial" w:hAnsi="Arial"/>
          <w:sz w:val="22"/>
          <w:szCs w:val="22"/>
          <w:lang w:val="en-GB" w:eastAsia="zh-CN" w:bidi="ar-SA"/>
        </w:rPr>
        <w:t xml:space="preserve">Send your content to </w:t>
      </w:r>
      <w:r>
        <w:rPr>
          <w:rFonts w:cs="Arial" w:ascii="Arial" w:hAnsi="Arial"/>
          <w:sz w:val="22"/>
          <w:szCs w:val="22"/>
          <w:shd w:fill="FFFF00" w:val="clear"/>
          <w:lang w:val="en-GB" w:eastAsia="zh-CN" w:bidi="ar-SA"/>
        </w:rPr>
        <w:t>24h-mom</w:t>
      </w:r>
      <w:r>
        <w:rPr>
          <w:rStyle w:val="Hyperlink"/>
          <w:rFonts w:cs="Arial" w:ascii="Arial" w:hAnsi="Arial"/>
          <w:i/>
          <w:iCs/>
          <w:color w:val="000000"/>
          <w:sz w:val="22"/>
          <w:szCs w:val="22"/>
          <w:u w:val="none"/>
          <w:shd w:fill="FFFF00" w:val="clear"/>
        </w:rPr>
        <w:t>@olores.org</w:t>
      </w:r>
      <w:r>
        <w:rPr>
          <w:rFonts w:cs="Arial" w:ascii="Arial" w:hAnsi="Arial"/>
          <w:i w:val="false"/>
          <w:iCs w:val="false"/>
          <w:color w:val="000000"/>
          <w:sz w:val="22"/>
          <w:szCs w:val="22"/>
          <w:u w:val="none"/>
          <w:lang w:val="en-GB" w:eastAsia="zh-CN" w:bidi="ar-SA"/>
        </w:rPr>
        <w:t xml:space="preserve"> </w:t>
      </w:r>
      <w:r>
        <w:rPr>
          <w:rFonts w:cs="Arial" w:ascii="Arial" w:hAnsi="Arial"/>
          <w:sz w:val="22"/>
          <w:szCs w:val="22"/>
          <w:lang w:val="en-GB" w:eastAsia="zh-CN" w:bidi="ar-SA"/>
        </w:rPr>
        <w:t xml:space="preserve">before </w:t>
      </w:r>
      <w:r>
        <w:rPr>
          <w:rFonts w:cs="Arial" w:ascii="Arial" w:hAnsi="Arial"/>
          <w:b/>
          <w:bCs/>
          <w:sz w:val="22"/>
          <w:szCs w:val="22"/>
          <w:lang w:val="en-GB" w:eastAsia="zh-CN" w:bidi="ar-SA"/>
        </w:rPr>
        <w:t>August</w:t>
      </w:r>
      <w:r>
        <w:rPr>
          <w:rFonts w:eastAsia="Times New Roman" w:cs="Arial" w:ascii="Arial" w:hAnsi="Arial"/>
          <w:b/>
          <w:bCs/>
          <w:color w:val="auto"/>
          <w:sz w:val="22"/>
          <w:szCs w:val="22"/>
          <w:lang w:val="en-GB" w:eastAsia="zh-CN" w:bidi="ar-SA"/>
        </w:rPr>
        <w:t xml:space="preserve"> 1, 2025</w:t>
      </w:r>
      <w:r>
        <w:rPr>
          <w:rFonts w:cs="Arial" w:ascii="Arial" w:hAnsi="Arial"/>
          <w:sz w:val="22"/>
          <w:szCs w:val="22"/>
          <w:lang w:val="en-GB" w:eastAsia="zh-CN" w:bidi="ar-SA"/>
        </w:rPr>
        <w:t>.</w:t>
      </w:r>
    </w:p>
    <w:p>
      <w:pPr>
        <w:pStyle w:val="Normal"/>
        <w:rPr>
          <w:rFonts w:ascii="Arial" w:hAnsi="Arial" w:cs="Arial"/>
          <w:sz w:val="22"/>
          <w:szCs w:val="22"/>
          <w:lang w:val="en-GB" w:eastAsia="zh-CN" w:bidi="ar-SA"/>
        </w:rPr>
      </w:pPr>
      <w:r>
        <w:rPr>
          <w:rFonts w:cs="Arial" w:ascii="Arial" w:hAnsi="Arial"/>
          <w:sz w:val="22"/>
          <w:szCs w:val="22"/>
          <w:lang w:val="en-GB" w:eastAsia="zh-CN" w:bidi="ar-SA"/>
        </w:rPr>
        <w:drawing>
          <wp:anchor behindDoc="0" distT="0" distB="0" distL="0" distR="0" simplePos="0" locked="0" layoutInCell="0" allowOverlap="1" relativeHeight="11">
            <wp:simplePos x="0" y="0"/>
            <wp:positionH relativeFrom="column">
              <wp:posOffset>-809625</wp:posOffset>
            </wp:positionH>
            <wp:positionV relativeFrom="paragraph">
              <wp:posOffset>4639945</wp:posOffset>
            </wp:positionV>
            <wp:extent cx="1043940" cy="694690"/>
            <wp:effectExtent l="0" t="0" r="0" b="0"/>
            <wp:wrapSquare wrapText="largest"/>
            <wp:docPr id="1" name="Imagen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2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694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12">
            <wp:simplePos x="0" y="0"/>
            <wp:positionH relativeFrom="column">
              <wp:posOffset>380365</wp:posOffset>
            </wp:positionH>
            <wp:positionV relativeFrom="paragraph">
              <wp:posOffset>4615815</wp:posOffset>
            </wp:positionV>
            <wp:extent cx="1477010" cy="570865"/>
            <wp:effectExtent l="0" t="0" r="0" b="0"/>
            <wp:wrapSquare wrapText="largest"/>
            <wp:docPr id="2" name="Imagen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3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010" cy="570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13">
            <wp:simplePos x="0" y="0"/>
            <wp:positionH relativeFrom="column">
              <wp:posOffset>5127625</wp:posOffset>
            </wp:positionH>
            <wp:positionV relativeFrom="paragraph">
              <wp:posOffset>4610735</wp:posOffset>
            </wp:positionV>
            <wp:extent cx="898525" cy="640080"/>
            <wp:effectExtent l="0" t="0" r="0" b="0"/>
            <wp:wrapSquare wrapText="largest"/>
            <wp:docPr id="3" name="Imagen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6" descr="" title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15">
            <wp:simplePos x="0" y="0"/>
            <wp:positionH relativeFrom="column">
              <wp:posOffset>5441315</wp:posOffset>
            </wp:positionH>
            <wp:positionV relativeFrom="paragraph">
              <wp:posOffset>5532120</wp:posOffset>
            </wp:positionV>
            <wp:extent cx="694690" cy="694690"/>
            <wp:effectExtent l="0" t="0" r="0" b="0"/>
            <wp:wrapSquare wrapText="largest"/>
            <wp:docPr id="4" name="Imagen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4" descr="" titl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694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16">
            <wp:simplePos x="0" y="0"/>
            <wp:positionH relativeFrom="column">
              <wp:posOffset>2085340</wp:posOffset>
            </wp:positionH>
            <wp:positionV relativeFrom="paragraph">
              <wp:posOffset>4514850</wp:posOffset>
            </wp:positionV>
            <wp:extent cx="1105535" cy="760730"/>
            <wp:effectExtent l="0" t="0" r="0" b="0"/>
            <wp:wrapSquare wrapText="largest"/>
            <wp:docPr id="5" name="Imagen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1" descr="" titl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535" cy="760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19">
            <wp:simplePos x="0" y="0"/>
            <wp:positionH relativeFrom="column">
              <wp:posOffset>3309620</wp:posOffset>
            </wp:positionH>
            <wp:positionV relativeFrom="paragraph">
              <wp:posOffset>4714875</wp:posOffset>
            </wp:positionV>
            <wp:extent cx="1622425" cy="280670"/>
            <wp:effectExtent l="0" t="0" r="0" b="0"/>
            <wp:wrapSquare wrapText="largest"/>
            <wp:docPr id="6" name="Image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" descr="" titl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425" cy="280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>
          <w:rFonts w:ascii="Arial" w:hAnsi="Arial" w:cs="Arial"/>
          <w:sz w:val="22"/>
          <w:szCs w:val="22"/>
          <w:lang w:val="en-GB" w:eastAsia="zh-CN" w:bidi="ar-SA"/>
        </w:rPr>
      </w:pPr>
      <w:r>
        <w:rPr>
          <w:rFonts w:cs="Arial" w:ascii="Arial" w:hAnsi="Arial"/>
          <w:sz w:val="22"/>
          <w:szCs w:val="22"/>
          <w:lang w:val="en-GB" w:eastAsia="zh-CN" w:bidi="ar-SA"/>
        </w:rPr>
      </w:r>
    </w:p>
    <w:p>
      <w:pPr>
        <w:pStyle w:val="Normal"/>
        <w:rPr>
          <w:rFonts w:ascii="Arial" w:hAnsi="Arial" w:cs="Arial"/>
          <w:sz w:val="22"/>
          <w:szCs w:val="22"/>
          <w:lang w:val="en-GB" w:eastAsia="zh-CN" w:bidi="ar-SA"/>
        </w:rPr>
      </w:pPr>
      <w:r>
        <w:rPr>
          <w:rFonts w:cs="Arial" w:ascii="Arial" w:hAnsi="Arial"/>
          <w:sz w:val="22"/>
          <w:szCs w:val="22"/>
          <w:lang w:val="en-GB" w:eastAsia="zh-CN" w:bidi="ar-SA"/>
        </w:rPr>
      </w:r>
    </w:p>
    <w:p>
      <w:pPr>
        <w:pStyle w:val="Normal"/>
        <w:rPr>
          <w:rFonts w:ascii="Arial" w:hAnsi="Arial" w:cs="Arial"/>
          <w:sz w:val="22"/>
          <w:szCs w:val="22"/>
          <w:lang w:val="en-GB" w:eastAsia="zh-CN" w:bidi="ar-SA"/>
        </w:rPr>
      </w:pPr>
      <w:r>
        <w:rPr>
          <w:rFonts w:cs="Arial" w:ascii="Arial" w:hAnsi="Arial"/>
          <w:sz w:val="22"/>
          <w:szCs w:val="22"/>
          <w:lang w:val="en-GB" w:eastAsia="zh-CN" w:bidi="ar-SA"/>
        </w:rPr>
      </w:r>
    </w:p>
    <w:p>
      <w:pPr>
        <w:pStyle w:val="Normal"/>
        <w:rPr>
          <w:rFonts w:ascii="Arial" w:hAnsi="Arial" w:cs="Arial"/>
          <w:sz w:val="22"/>
          <w:szCs w:val="22"/>
          <w:lang w:val="en-GB" w:eastAsia="zh-CN" w:bidi="ar-SA"/>
        </w:rPr>
      </w:pPr>
      <w:r>
        <w:rPr>
          <w:rFonts w:cs="Arial" w:ascii="Arial" w:hAnsi="Arial"/>
          <w:sz w:val="22"/>
          <w:szCs w:val="22"/>
          <w:lang w:val="en-GB" w:eastAsia="zh-CN" w:bidi="ar-SA"/>
        </w:rPr>
      </w:r>
    </w:p>
    <w:p>
      <w:pPr>
        <w:pStyle w:val="Normal"/>
        <w:rPr>
          <w:rFonts w:ascii="Arial" w:hAnsi="Arial" w:cs="Arial"/>
          <w:sz w:val="22"/>
          <w:szCs w:val="22"/>
          <w:lang w:val="en-GB" w:eastAsia="zh-CN" w:bidi="ar-SA"/>
        </w:rPr>
      </w:pPr>
      <w:r>
        <w:rPr>
          <w:rFonts w:cs="Arial" w:ascii="Arial" w:hAnsi="Arial"/>
          <w:sz w:val="22"/>
          <w:szCs w:val="22"/>
          <w:lang w:val="en-GB" w:eastAsia="zh-CN" w:bidi="ar-SA"/>
        </w:rPr>
      </w:r>
    </w:p>
    <w:p>
      <w:pPr>
        <w:pStyle w:val="Normal"/>
        <w:rPr>
          <w:rFonts w:ascii="Arial" w:hAnsi="Arial" w:cs="Arial"/>
          <w:sz w:val="22"/>
          <w:szCs w:val="22"/>
          <w:lang w:val="en-GB" w:eastAsia="zh-CN" w:bidi="ar-SA"/>
        </w:rPr>
      </w:pPr>
      <w:r>
        <w:rPr>
          <w:rFonts w:cs="Arial" w:ascii="Arial" w:hAnsi="Arial"/>
          <w:sz w:val="22"/>
          <w:szCs w:val="22"/>
          <w:lang w:val="en-GB" w:eastAsia="zh-CN" w:bidi="ar-SA"/>
        </w:rPr>
      </w:r>
    </w:p>
    <w:p>
      <w:pPr>
        <w:pStyle w:val="Normal"/>
        <w:rPr>
          <w:rFonts w:ascii="Arial" w:hAnsi="Arial" w:cs="Arial"/>
          <w:sz w:val="22"/>
          <w:szCs w:val="22"/>
          <w:lang w:val="en-GB" w:eastAsia="zh-CN" w:bidi="ar-SA"/>
        </w:rPr>
      </w:pPr>
      <w:r>
        <w:rPr>
          <w:rFonts w:cs="Arial" w:ascii="Arial" w:hAnsi="Arial"/>
          <w:sz w:val="22"/>
          <w:szCs w:val="22"/>
          <w:lang w:val="en-GB" w:eastAsia="zh-CN" w:bidi="ar-SA"/>
        </w:rPr>
      </w:r>
    </w:p>
    <w:p>
      <w:pPr>
        <w:pStyle w:val="Normal"/>
        <w:rPr>
          <w:rFonts w:ascii="Arial" w:hAnsi="Arial" w:cs="Arial"/>
          <w:sz w:val="22"/>
          <w:szCs w:val="22"/>
          <w:lang w:val="en-GB" w:eastAsia="zh-CN" w:bidi="ar-SA"/>
        </w:rPr>
      </w:pPr>
      <w:r>
        <w:rPr>
          <w:rFonts w:cs="Arial" w:ascii="Arial" w:hAnsi="Arial"/>
          <w:sz w:val="22"/>
          <w:szCs w:val="22"/>
          <w:lang w:val="en-GB" w:eastAsia="zh-CN" w:bidi="ar-SA"/>
        </w:rPr>
      </w:r>
    </w:p>
    <w:p>
      <w:pPr>
        <w:pStyle w:val="Normal"/>
        <w:rPr>
          <w:rFonts w:ascii="Arial" w:hAnsi="Arial" w:cs="Arial"/>
          <w:sz w:val="22"/>
          <w:szCs w:val="22"/>
          <w:lang w:val="en-GB" w:eastAsia="zh-CN" w:bidi="ar-SA"/>
        </w:rPr>
      </w:pPr>
      <w:r>
        <w:rPr>
          <w:rFonts w:cs="Arial" w:ascii="Arial" w:hAnsi="Arial"/>
          <w:sz w:val="22"/>
          <w:szCs w:val="22"/>
          <w:lang w:val="en-GB" w:eastAsia="zh-CN" w:bidi="ar-SA"/>
        </w:rPr>
      </w:r>
    </w:p>
    <w:p>
      <w:pPr>
        <w:pStyle w:val="Normal"/>
        <w:rPr>
          <w:rFonts w:ascii="Arial" w:hAnsi="Arial" w:cs="Arial"/>
          <w:sz w:val="22"/>
          <w:szCs w:val="22"/>
          <w:lang w:val="en-GB" w:eastAsia="zh-CN" w:bidi="ar-SA"/>
        </w:rPr>
      </w:pPr>
      <w:r>
        <w:rPr>
          <w:rFonts w:cs="Arial" w:ascii="Arial" w:hAnsi="Arial"/>
          <w:sz w:val="22"/>
          <w:szCs w:val="22"/>
          <w:lang w:val="en-GB" w:eastAsia="zh-CN" w:bidi="ar-SA"/>
        </w:rPr>
      </w:r>
    </w:p>
    <w:p>
      <w:pPr>
        <w:pStyle w:val="Normal"/>
        <w:rPr>
          <w:rFonts w:ascii="Arial" w:hAnsi="Arial" w:cs="Arial"/>
          <w:sz w:val="22"/>
          <w:szCs w:val="22"/>
          <w:lang w:val="en-GB" w:eastAsia="zh-CN" w:bidi="ar-SA"/>
        </w:rPr>
      </w:pPr>
      <w:r>
        <w:rPr>
          <w:rFonts w:cs="Arial" w:ascii="Arial" w:hAnsi="Arial"/>
          <w:sz w:val="22"/>
          <w:szCs w:val="22"/>
          <w:lang w:val="en-GB" w:eastAsia="zh-CN" w:bidi="ar-SA"/>
        </w:rPr>
      </w:r>
    </w:p>
    <w:p>
      <w:pPr>
        <w:pStyle w:val="Normal"/>
        <w:rPr>
          <w:rFonts w:ascii="Arial" w:hAnsi="Arial" w:cs="Arial"/>
          <w:sz w:val="22"/>
          <w:szCs w:val="22"/>
          <w:lang w:val="en-GB" w:eastAsia="zh-CN" w:bidi="ar-SA"/>
        </w:rPr>
      </w:pPr>
      <w:r>
        <w:rPr>
          <w:rFonts w:cs="Arial" w:ascii="Arial" w:hAnsi="Arial"/>
          <w:sz w:val="22"/>
          <w:szCs w:val="22"/>
          <w:lang w:val="en-GB" w:eastAsia="zh-CN" w:bidi="ar-SA"/>
        </w:rPr>
      </w:r>
    </w:p>
    <w:p>
      <w:pPr>
        <w:pStyle w:val="Normal"/>
        <w:rPr>
          <w:rFonts w:ascii="Arial" w:hAnsi="Arial" w:cs="Arial"/>
          <w:sz w:val="22"/>
          <w:szCs w:val="22"/>
          <w:lang w:val="en-GB" w:eastAsia="zh-CN" w:bidi="ar-SA"/>
        </w:rPr>
      </w:pPr>
      <w:r>
        <w:rPr>
          <w:rFonts w:cs="Arial" w:ascii="Arial" w:hAnsi="Arial"/>
          <w:sz w:val="22"/>
          <w:szCs w:val="22"/>
          <w:lang w:val="en-GB" w:eastAsia="zh-CN" w:bidi="ar-SA"/>
        </w:rPr>
      </w:r>
    </w:p>
    <w:p>
      <w:pPr>
        <w:pStyle w:val="Normal"/>
        <w:rPr>
          <w:rFonts w:ascii="Arial" w:hAnsi="Arial" w:cs="Arial"/>
          <w:sz w:val="22"/>
          <w:szCs w:val="22"/>
          <w:lang w:val="en-GB" w:eastAsia="zh-CN" w:bidi="ar-SA"/>
        </w:rPr>
      </w:pPr>
      <w:r>
        <w:rPr>
          <w:rFonts w:cs="Arial" w:ascii="Arial" w:hAnsi="Arial"/>
          <w:sz w:val="22"/>
          <w:szCs w:val="22"/>
          <w:lang w:val="en-GB" w:eastAsia="zh-CN" w:bidi="ar-SA"/>
        </w:rPr>
      </w:r>
    </w:p>
    <w:p>
      <w:pPr>
        <w:pStyle w:val="Normal"/>
        <w:rPr>
          <w:rFonts w:ascii="Arial" w:hAnsi="Arial" w:cs="Arial"/>
          <w:sz w:val="22"/>
          <w:szCs w:val="22"/>
          <w:lang w:val="en-GB" w:eastAsia="zh-CN" w:bidi="ar-SA"/>
        </w:rPr>
      </w:pPr>
      <w:r>
        <w:rPr>
          <w:rFonts w:cs="Arial" w:ascii="Arial" w:hAnsi="Arial"/>
          <w:sz w:val="22"/>
          <w:szCs w:val="22"/>
          <w:lang w:val="en-GB" w:eastAsia="zh-CN" w:bidi="ar-SA"/>
        </w:rPr>
      </w:r>
    </w:p>
    <w:p>
      <w:pPr>
        <w:pStyle w:val="Normal"/>
        <w:rPr>
          <w:rFonts w:ascii="Arial" w:hAnsi="Arial" w:cs="Arial"/>
          <w:sz w:val="22"/>
          <w:szCs w:val="22"/>
          <w:lang w:val="en-GB" w:eastAsia="zh-CN" w:bidi="ar-SA"/>
        </w:rPr>
      </w:pPr>
      <w:r>
        <w:rPr>
          <w:rFonts w:cs="Arial" w:ascii="Arial" w:hAnsi="Arial"/>
          <w:sz w:val="22"/>
          <w:szCs w:val="22"/>
          <w:lang w:val="en-GB" w:eastAsia="zh-CN" w:bidi="ar-SA"/>
        </w:rPr>
      </w:r>
    </w:p>
    <w:p>
      <w:pPr>
        <w:pStyle w:val="Normal"/>
        <w:rPr>
          <w:rFonts w:ascii="Arial" w:hAnsi="Arial" w:cs="Arial"/>
          <w:sz w:val="22"/>
          <w:szCs w:val="22"/>
          <w:lang w:val="en-GB" w:eastAsia="zh-CN" w:bidi="ar-SA"/>
        </w:rPr>
      </w:pPr>
      <w:r>
        <w:rPr>
          <w:rFonts w:cs="Arial" w:ascii="Arial" w:hAnsi="Arial"/>
          <w:sz w:val="22"/>
          <w:szCs w:val="22"/>
          <w:lang w:val="en-GB" w:eastAsia="zh-CN" w:bidi="ar-SA"/>
        </w:rPr>
      </w:r>
    </w:p>
    <w:p>
      <w:pPr>
        <w:pStyle w:val="Normal"/>
        <w:rPr>
          <w:rFonts w:ascii="Arial" w:hAnsi="Arial" w:cs="Arial"/>
          <w:sz w:val="22"/>
          <w:szCs w:val="22"/>
          <w:lang w:val="en-GB" w:eastAsia="zh-CN" w:bidi="ar-SA"/>
        </w:rPr>
      </w:pPr>
      <w:r>
        <w:rPr>
          <w:rFonts w:cs="Arial" w:ascii="Arial" w:hAnsi="Arial"/>
          <w:sz w:val="22"/>
          <w:szCs w:val="22"/>
          <w:lang w:val="en-GB" w:eastAsia="zh-CN" w:bidi="ar-SA"/>
        </w:rPr>
      </w:r>
    </w:p>
    <w:p>
      <w:pPr>
        <w:pStyle w:val="Normal"/>
        <w:rPr>
          <w:rFonts w:ascii="Arial" w:hAnsi="Arial" w:cs="Arial"/>
          <w:sz w:val="22"/>
          <w:szCs w:val="22"/>
          <w:lang w:val="en-GB" w:eastAsia="zh-CN" w:bidi="ar-SA"/>
        </w:rPr>
      </w:pPr>
      <w:r>
        <w:rPr>
          <w:rFonts w:cs="Arial" w:ascii="Arial" w:hAnsi="Arial"/>
          <w:sz w:val="22"/>
          <w:szCs w:val="22"/>
          <w:lang w:val="en-GB" w:eastAsia="zh-CN" w:bidi="ar-SA"/>
        </w:rPr>
      </w:r>
    </w:p>
    <w:p>
      <w:pPr>
        <w:pStyle w:val="Normal"/>
        <w:rPr>
          <w:rFonts w:ascii="Arial" w:hAnsi="Arial" w:cs="Arial"/>
          <w:sz w:val="22"/>
          <w:szCs w:val="22"/>
          <w:lang w:val="en-GB" w:eastAsia="zh-CN" w:bidi="ar-SA"/>
        </w:rPr>
      </w:pPr>
      <w:r>
        <w:rPr>
          <w:rFonts w:cs="Arial" w:ascii="Arial" w:hAnsi="Arial"/>
          <w:sz w:val="22"/>
          <w:szCs w:val="22"/>
          <w:lang w:val="en-GB" w:eastAsia="zh-CN" w:bidi="ar-SA"/>
        </w:rPr>
      </w:r>
    </w:p>
    <w:p>
      <w:pPr>
        <w:pStyle w:val="Normal"/>
        <w:rPr>
          <w:rFonts w:ascii="Arial" w:hAnsi="Arial" w:cs="Arial"/>
          <w:sz w:val="22"/>
          <w:szCs w:val="22"/>
          <w:lang w:val="en-GB" w:eastAsia="zh-CN" w:bidi="ar-SA"/>
        </w:rPr>
      </w:pPr>
      <w:r>
        <w:rPr>
          <w:rFonts w:cs="Arial" w:ascii="Arial" w:hAnsi="Arial"/>
          <w:sz w:val="22"/>
          <w:szCs w:val="22"/>
          <w:lang w:val="en-GB" w:eastAsia="zh-CN" w:bidi="ar-SA"/>
        </w:rPr>
      </w:r>
    </w:p>
    <w:p>
      <w:pPr>
        <w:pStyle w:val="Normal"/>
        <w:rPr>
          <w:rFonts w:ascii="Arial" w:hAnsi="Arial" w:cs="Arial"/>
          <w:sz w:val="22"/>
          <w:szCs w:val="22"/>
          <w:lang w:val="en-GB" w:eastAsia="zh-CN" w:bidi="ar-SA"/>
        </w:rPr>
      </w:pPr>
      <w:r>
        <w:rPr>
          <w:rFonts w:cs="Arial" w:ascii="Arial" w:hAnsi="Arial"/>
          <w:sz w:val="22"/>
          <w:szCs w:val="22"/>
          <w:lang w:val="en-GB" w:eastAsia="zh-CN" w:bidi="ar-SA"/>
        </w:rPr>
      </w:r>
    </w:p>
    <w:p>
      <w:pPr>
        <w:pStyle w:val="Normal"/>
        <w:jc w:val="start"/>
        <w:rPr>
          <w:rFonts w:ascii="Arial" w:hAnsi="Arial" w:cs="Arial"/>
          <w:sz w:val="22"/>
          <w:szCs w:val="22"/>
          <w:lang w:val="en-GB" w:eastAsia="zh-CN" w:bidi="ar-SA"/>
        </w:rPr>
      </w:pPr>
      <w:r>
        <w:rPr>
          <w:rFonts w:cs="Arial" w:ascii="Arial" w:hAnsi="Arial"/>
          <w:sz w:val="22"/>
          <w:szCs w:val="22"/>
          <w:lang w:val="en-GB" w:eastAsia="zh-CN" w:bidi="ar-SA"/>
        </w:rPr>
        <w:drawing>
          <wp:anchor behindDoc="0" distT="0" distB="0" distL="0" distR="0" simplePos="0" locked="0" layoutInCell="0" allowOverlap="1" relativeHeight="18">
            <wp:simplePos x="0" y="0"/>
            <wp:positionH relativeFrom="column">
              <wp:posOffset>-959485</wp:posOffset>
            </wp:positionH>
            <wp:positionV relativeFrom="paragraph">
              <wp:posOffset>1588770</wp:posOffset>
            </wp:positionV>
            <wp:extent cx="1322705" cy="379095"/>
            <wp:effectExtent l="0" t="0" r="0" b="0"/>
            <wp:wrapSquare wrapText="largest"/>
            <wp:docPr id="7" name="Image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3" descr="" titl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6405" t="19278" r="6639" b="246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705" cy="379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t xml:space="preserve">              </w:t>
      </w:r>
      <w:r>
        <w:rPr>
          <w:rFonts w:cs="Arial" w:ascii="Arial" w:hAnsi="Arial"/>
          <w:sz w:val="22"/>
          <w:szCs w:val="22"/>
          <w:lang w:val="en-GB" w:eastAsia="zh-CN" w:bidi="ar-SA"/>
        </w:rPr>
        <w:drawing>
          <wp:anchor behindDoc="0" distT="0" distB="0" distL="0" distR="0" simplePos="0" locked="0" layoutInCell="0" allowOverlap="1" relativeHeight="17">
            <wp:simplePos x="0" y="0"/>
            <wp:positionH relativeFrom="column">
              <wp:posOffset>466725</wp:posOffset>
            </wp:positionH>
            <wp:positionV relativeFrom="paragraph">
              <wp:posOffset>1520825</wp:posOffset>
            </wp:positionV>
            <wp:extent cx="1584960" cy="471170"/>
            <wp:effectExtent l="0" t="0" r="0" b="0"/>
            <wp:wrapSquare wrapText="largest"/>
            <wp:docPr id="8" name="Image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" descr="" titl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4604" t="35617" r="9987" b="389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471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10">
            <wp:simplePos x="0" y="0"/>
            <wp:positionH relativeFrom="column">
              <wp:posOffset>3213100</wp:posOffset>
            </wp:positionH>
            <wp:positionV relativeFrom="paragraph">
              <wp:posOffset>1329055</wp:posOffset>
            </wp:positionV>
            <wp:extent cx="1132205" cy="817880"/>
            <wp:effectExtent l="0" t="0" r="0" b="0"/>
            <wp:wrapSquare wrapText="largest"/>
            <wp:docPr id="9" name="Imagen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5" descr="" title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205" cy="817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14">
            <wp:simplePos x="0" y="0"/>
            <wp:positionH relativeFrom="column">
              <wp:posOffset>4400550</wp:posOffset>
            </wp:positionH>
            <wp:positionV relativeFrom="paragraph">
              <wp:posOffset>1346835</wp:posOffset>
            </wp:positionV>
            <wp:extent cx="892810" cy="824230"/>
            <wp:effectExtent l="0" t="0" r="0" b="0"/>
            <wp:wrapSquare wrapText="largest"/>
            <wp:docPr id="10" name="Imagen7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7" descr="" title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10" cy="824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20">
            <wp:simplePos x="0" y="0"/>
            <wp:positionH relativeFrom="column">
              <wp:posOffset>1401445</wp:posOffset>
            </wp:positionH>
            <wp:positionV relativeFrom="paragraph">
              <wp:posOffset>1096645</wp:posOffset>
            </wp:positionV>
            <wp:extent cx="2485390" cy="1407795"/>
            <wp:effectExtent l="0" t="0" r="0" b="0"/>
            <wp:wrapSquare wrapText="largest"/>
            <wp:docPr id="11" name="Image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5" descr="" title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390" cy="1407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rial" w:ascii="Arial" w:hAnsi="Arial"/>
          <w:sz w:val="22"/>
          <w:szCs w:val="22"/>
          <w:lang w:val="en-GB" w:eastAsia="zh-CN" w:bidi="ar-SA"/>
        </w:rPr>
        <w:t xml:space="preserve">   </w:t>
      </w:r>
      <w:r>
        <w:br w:type="page"/>
      </w:r>
    </w:p>
    <w:p>
      <w:pPr>
        <w:pStyle w:val="Normal"/>
        <w:spacing w:before="0" w:after="0"/>
        <w:rPr>
          <w:rFonts w:ascii="Arial" w:hAnsi="Arial" w:cs="Arial"/>
          <w:b/>
          <w:sz w:val="28"/>
          <w:szCs w:val="28"/>
          <w:lang w:val="en-GB" w:eastAsia="zh-CN" w:bidi="ar-SA"/>
        </w:rPr>
      </w:pPr>
      <w:r>
        <w:rPr>
          <w:rFonts w:cs="Arial" w:ascii="Arial" w:hAnsi="Arial"/>
          <w:b/>
          <w:sz w:val="28"/>
          <w:szCs w:val="28"/>
          <w:lang w:val="en-GB" w:eastAsia="zh-CN" w:bidi="ar-SA"/>
        </w:rPr>
      </w:r>
    </w:p>
    <w:p>
      <w:pPr>
        <w:pStyle w:val="Heading1"/>
        <w:spacing w:before="0" w:after="0"/>
        <w:ind w:hanging="0" w:start="0" w:end="0"/>
        <w:jc w:val="center"/>
        <w:rPr>
          <w:rFonts w:ascii="Arial" w:hAnsi="Arial" w:cs="Arial"/>
          <w:b/>
          <w:sz w:val="28"/>
          <w:szCs w:val="28"/>
          <w:shd w:fill="auto" w:val="clear"/>
          <w:lang w:val="en-GB" w:eastAsia="zh-CN" w:bidi="ar-SA"/>
        </w:rPr>
      </w:pPr>
      <w:r>
        <w:rPr>
          <w:rFonts w:cs="Arial" w:ascii="Arial" w:hAnsi="Arial"/>
          <w:b/>
          <w:sz w:val="28"/>
          <w:szCs w:val="28"/>
          <w:shd w:fill="auto" w:val="clear"/>
          <w:lang w:val="en-GB" w:eastAsia="zh-CN" w:bidi="ar-SA"/>
        </w:rPr>
        <w:t>24-h Marathon on Odour/Odor Management (24h-MOM)</w:t>
      </w:r>
    </w:p>
    <w:p>
      <w:pPr>
        <w:pStyle w:val="Heading1"/>
        <w:spacing w:before="0" w:after="0"/>
        <w:ind w:hanging="0" w:start="0" w:end="0"/>
        <w:jc w:val="center"/>
        <w:rPr>
          <w:rFonts w:ascii="Arial" w:hAnsi="Arial" w:cs="Arial"/>
          <w:b/>
          <w:sz w:val="28"/>
          <w:szCs w:val="28"/>
          <w:shd w:fill="auto" w:val="clear"/>
          <w:lang w:val="en-GB" w:eastAsia="zh-CN" w:bidi="ar-SA"/>
        </w:rPr>
      </w:pPr>
      <w:r>
        <w:rPr>
          <w:rFonts w:cs="Arial" w:ascii="Arial" w:hAnsi="Arial"/>
          <w:b/>
          <w:sz w:val="28"/>
          <w:szCs w:val="28"/>
          <w:shd w:fill="auto" w:val="clear"/>
          <w:lang w:val="en-GB" w:eastAsia="zh-CN" w:bidi="ar-SA"/>
        </w:rPr>
        <w:t xml:space="preserve"> </w:t>
      </w:r>
      <w:r>
        <w:rPr>
          <w:rFonts w:cs="Arial" w:ascii="Arial" w:hAnsi="Arial"/>
          <w:b/>
          <w:sz w:val="28"/>
          <w:szCs w:val="28"/>
          <w:shd w:fill="auto" w:val="clear"/>
          <w:lang w:val="en-GB" w:eastAsia="zh-CN" w:bidi="ar-SA"/>
        </w:rPr>
        <w:t xml:space="preserve">12 November 2025 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  <w:lang w:val="en-GB" w:eastAsia="zh-CN" w:bidi="ar-SA"/>
        </w:rPr>
      </w:pPr>
      <w:r>
        <w:rPr>
          <w:rFonts w:cs="Arial" w:ascii="Arial" w:hAnsi="Arial"/>
          <w:b/>
          <w:sz w:val="22"/>
          <w:szCs w:val="22"/>
          <w:lang w:val="en-GB" w:eastAsia="zh-CN" w:bidi="ar-SA"/>
        </w:rPr>
      </w:r>
    </w:p>
    <w:p>
      <w:pPr>
        <w:pStyle w:val="Normal"/>
        <w:rPr>
          <w:rFonts w:ascii="Arial" w:hAnsi="Arial" w:cs="Arial"/>
          <w:b/>
          <w:sz w:val="22"/>
          <w:szCs w:val="22"/>
          <w:lang w:val="en-GB" w:eastAsia="zh-CN" w:bidi="ar-SA"/>
        </w:rPr>
      </w:pPr>
      <w:r>
        <w:rPr>
          <w:rFonts w:cs="Arial" w:ascii="Arial" w:hAnsi="Arial"/>
          <w:b/>
          <w:sz w:val="22"/>
          <w:szCs w:val="22"/>
          <w:lang w:val="en-GB" w:eastAsia="zh-CN" w:bidi="ar-SA"/>
        </w:rPr>
        <w:t>CONTENT</w:t>
      </w:r>
    </w:p>
    <w:p>
      <w:pPr>
        <w:pStyle w:val="Normal"/>
        <w:rPr>
          <w:rFonts w:ascii="Arial" w:hAnsi="Arial" w:cs="Arial"/>
          <w:lang w:val="en-GB" w:eastAsia="zh-CN" w:bidi="ar-SA"/>
        </w:rPr>
      </w:pPr>
      <w:r>
        <w:rPr>
          <w:rFonts w:cs="Arial" w:ascii="Arial" w:hAnsi="Arial"/>
          <w:lang w:val="en-GB" w:eastAsia="zh-CN" w:bidi="ar-SA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" w:ascii="Arial" w:hAnsi="Arial"/>
          <w:b/>
          <w:color w:val="000000"/>
          <w:sz w:val="24"/>
          <w:szCs w:val="24"/>
          <w:u w:val="none"/>
          <w:lang w:val="en-GB" w:eastAsia="zh-CN" w:bidi="ar-SA"/>
        </w:rPr>
        <w:t>TITLE</w:t>
      </w:r>
      <w:r>
        <w:rPr>
          <w:rFonts w:cs="Arial" w:ascii="Arial" w:hAnsi="Arial"/>
          <w:color w:val="000000"/>
          <w:sz w:val="24"/>
          <w:szCs w:val="24"/>
          <w:u w:val="none"/>
          <w:lang w:val="en-GB" w:eastAsia="zh-CN" w:bidi="ar-SA"/>
        </w:rPr>
        <w:t xml:space="preserve"> </w:t>
      </w:r>
      <w:r>
        <w:rPr>
          <w:rFonts w:cs="Arial" w:ascii="Arial" w:hAnsi="Arial"/>
          <w:color w:val="666666"/>
          <w:sz w:val="24"/>
          <w:szCs w:val="24"/>
          <w:u w:val="none"/>
          <w:lang w:val="en-GB" w:eastAsia="zh-CN" w:bidi="ar-SA"/>
        </w:rPr>
        <w:t>(Arial 12, capitals and bold, single-spaced, centred/centered)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color w:val="000000"/>
          <w:sz w:val="24"/>
          <w:szCs w:val="24"/>
          <w:u w:val="none"/>
          <w:lang w:val="en-GB" w:eastAsia="zh-CN" w:bidi="ar-SA"/>
        </w:rPr>
      </w:pPr>
      <w:r>
        <w:rPr>
          <w:rFonts w:cs="Arial" w:ascii="Arial" w:hAnsi="Arial"/>
          <w:color w:val="000000"/>
          <w:sz w:val="24"/>
          <w:szCs w:val="24"/>
          <w:u w:val="none"/>
          <w:lang w:val="en-GB" w:eastAsia="zh-CN" w:bidi="ar-SA"/>
        </w:rPr>
      </w:r>
    </w:p>
    <w:p>
      <w:pPr>
        <w:pStyle w:val="Normal"/>
        <w:rPr>
          <w:rFonts w:ascii="Arial" w:hAnsi="Arial" w:cs="Arial"/>
          <w:color w:val="000000"/>
          <w:sz w:val="22"/>
          <w:szCs w:val="22"/>
          <w:u w:val="none"/>
          <w:lang w:val="en-GB" w:eastAsia="zh-CN" w:bidi="ar-SA"/>
        </w:rPr>
      </w:pPr>
      <w:r>
        <w:rPr>
          <w:rFonts w:cs="Arial" w:ascii="Arial" w:hAnsi="Arial"/>
          <w:color w:val="000000"/>
          <w:sz w:val="22"/>
          <w:szCs w:val="22"/>
          <w:u w:val="none"/>
          <w:lang w:val="en-GB" w:eastAsia="zh-CN" w:bidi="ar-SA"/>
        </w:rPr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rPr/>
      </w:pPr>
      <w:r>
        <w:rPr>
          <w:rFonts w:cs="Arial" w:ascii="Arial" w:hAnsi="Arial"/>
          <w:color w:val="000000"/>
          <w:sz w:val="22"/>
          <w:szCs w:val="22"/>
          <w:u w:val="none"/>
          <w:lang w:val="en-GB" w:eastAsia="zh-CN" w:bidi="ar-SA"/>
        </w:rPr>
        <w:t xml:space="preserve">Authors and address </w:t>
      </w:r>
      <w:r>
        <w:rPr>
          <w:rFonts w:cs="Arial" w:ascii="Arial" w:hAnsi="Arial"/>
          <w:color w:val="666666"/>
          <w:sz w:val="22"/>
          <w:szCs w:val="22"/>
          <w:u w:val="none"/>
          <w:lang w:val="en-GB" w:eastAsia="zh-CN" w:bidi="ar-SA"/>
        </w:rPr>
        <w:t>(Arial 11 normal, single-spaced, justified)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color w:val="000000"/>
          <w:sz w:val="22"/>
          <w:szCs w:val="22"/>
          <w:u w:val="none"/>
          <w:lang w:val="en-GB" w:eastAsia="zh-CN" w:bidi="ar-SA"/>
        </w:rPr>
      </w:pPr>
      <w:r>
        <w:rPr>
          <w:rFonts w:cs="Arial" w:ascii="Arial" w:hAnsi="Arial"/>
          <w:color w:val="000000"/>
          <w:sz w:val="22"/>
          <w:szCs w:val="22"/>
          <w:u w:val="none"/>
          <w:lang w:val="en-GB" w:eastAsia="zh-CN" w:bidi="ar-SA"/>
        </w:rPr>
      </w:r>
    </w:p>
    <w:p>
      <w:pPr>
        <w:pStyle w:val="Normal"/>
        <w:rPr>
          <w:rFonts w:ascii="Arial" w:hAnsi="Arial" w:cs="Arial"/>
          <w:color w:val="000000"/>
          <w:sz w:val="22"/>
          <w:szCs w:val="22"/>
          <w:u w:val="none"/>
          <w:lang w:val="en-GB" w:eastAsia="zh-CN" w:bidi="ar-SA"/>
        </w:rPr>
      </w:pPr>
      <w:r>
        <w:rPr>
          <w:rFonts w:cs="Arial" w:ascii="Arial" w:hAnsi="Arial"/>
          <w:color w:val="000000"/>
          <w:sz w:val="22"/>
          <w:szCs w:val="22"/>
          <w:u w:val="none"/>
          <w:lang w:val="en-GB" w:eastAsia="zh-CN" w:bidi="ar-SA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/>
      </w:pPr>
      <w:r>
        <w:rPr>
          <w:rFonts w:cs="Arial" w:ascii="Arial" w:hAnsi="Arial"/>
          <w:color w:val="000000"/>
          <w:sz w:val="22"/>
          <w:szCs w:val="22"/>
          <w:u w:val="none"/>
          <w:lang w:val="en-GB" w:eastAsia="zh-CN" w:bidi="ar-SA"/>
        </w:rPr>
        <w:t xml:space="preserve">E-mail of one of the authors and contact number </w:t>
      </w:r>
      <w:r>
        <w:rPr>
          <w:rFonts w:cs="Arial" w:ascii="Arial" w:hAnsi="Arial"/>
          <w:color w:val="666666"/>
          <w:sz w:val="22"/>
          <w:szCs w:val="22"/>
          <w:u w:val="none"/>
          <w:lang w:val="en-GB" w:eastAsia="zh-CN" w:bidi="ar-SA"/>
        </w:rPr>
        <w:t>(Arial 11 normal, single-spaced, justified)</w:t>
      </w:r>
    </w:p>
    <w:p>
      <w:pPr>
        <w:pStyle w:val="Normal"/>
        <w:tabs>
          <w:tab w:val="clear" w:pos="708"/>
          <w:tab w:val="left" w:pos="5895" w:leader="none"/>
        </w:tabs>
        <w:rPr>
          <w:rFonts w:ascii="Arial" w:hAnsi="Arial" w:cs="Arial"/>
          <w:color w:val="000000"/>
          <w:sz w:val="22"/>
          <w:szCs w:val="22"/>
          <w:u w:val="none"/>
          <w:lang w:val="en-GB" w:eastAsia="zh-CN" w:bidi="ar-SA"/>
        </w:rPr>
      </w:pPr>
      <w:r>
        <w:rPr>
          <w:rFonts w:cs="Arial" w:ascii="Arial" w:hAnsi="Arial"/>
          <w:color w:val="000000"/>
          <w:sz w:val="22"/>
          <w:szCs w:val="22"/>
          <w:u w:val="none"/>
          <w:lang w:val="en-GB" w:eastAsia="zh-CN" w:bidi="ar-SA"/>
        </w:rPr>
        <w:tab/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/>
      </w:pPr>
      <w:r>
        <w:rPr>
          <w:rFonts w:cs="Arial" w:ascii="Arial" w:hAnsi="Arial"/>
          <w:sz w:val="22"/>
          <w:szCs w:val="22"/>
          <w:lang w:val="en-GB" w:eastAsia="zh-CN" w:bidi="ar-SA"/>
        </w:rPr>
        <w:t xml:space="preserve">Summary </w:t>
      </w:r>
      <w:r>
        <w:rPr>
          <w:rFonts w:cs="Arial" w:ascii="Arial" w:hAnsi="Arial"/>
          <w:color w:val="666666"/>
          <w:sz w:val="22"/>
          <w:szCs w:val="22"/>
          <w:lang w:val="en-GB" w:eastAsia="zh-CN" w:bidi="ar-SA"/>
        </w:rPr>
        <w:t>(8</w:t>
      </w:r>
      <w:r>
        <w:rPr>
          <w:rFonts w:eastAsia="Times New Roman" w:cs="Arial" w:ascii="Arial" w:hAnsi="Arial"/>
          <w:color w:val="666666"/>
          <w:sz w:val="22"/>
          <w:szCs w:val="22"/>
          <w:lang w:val="en-GB" w:eastAsia="zh-CN" w:bidi="ar-SA"/>
        </w:rPr>
        <w:t>0</w:t>
      </w:r>
      <w:r>
        <w:rPr>
          <w:rFonts w:cs="Arial" w:ascii="Arial" w:hAnsi="Arial"/>
          <w:color w:val="666666"/>
          <w:sz w:val="22"/>
          <w:szCs w:val="22"/>
          <w:lang w:val="en-GB" w:eastAsia="zh-CN" w:bidi="ar-SA"/>
        </w:rPr>
        <w:t>0 words max (reference section not included), single-spaced, no indentation)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22"/>
          <w:szCs w:val="22"/>
          <w:lang w:val="en-GB" w:eastAsia="zh-CN" w:bidi="ar-SA"/>
        </w:rPr>
      </w:pPr>
      <w:r>
        <w:rPr>
          <w:rFonts w:cs="Arial" w:ascii="Arial" w:hAnsi="Arial"/>
          <w:sz w:val="22"/>
          <w:szCs w:val="22"/>
          <w:lang w:val="en-GB" w:eastAsia="zh-CN" w:bidi="ar-SA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color w:val="666666"/>
          <w:sz w:val="22"/>
          <w:szCs w:val="22"/>
          <w:lang w:val="en-GB" w:eastAsia="zh-CN" w:bidi="ar-SA"/>
        </w:rPr>
      </w:pPr>
      <w:r>
        <w:rPr>
          <w:rFonts w:cs="Arial" w:ascii="Arial" w:hAnsi="Arial"/>
          <w:color w:val="666666"/>
          <w:sz w:val="22"/>
          <w:szCs w:val="22"/>
          <w:lang w:val="en-GB" w:eastAsia="zh-CN" w:bidi="ar-SA"/>
        </w:rPr>
        <w:t>Provide details of the motivation and objectives; write a brief description of the work or experience, and state the conclusions.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color w:val="666666"/>
          <w:sz w:val="22"/>
          <w:szCs w:val="22"/>
          <w:lang w:val="en-GB" w:eastAsia="zh-CN" w:bidi="ar-SA"/>
        </w:rPr>
      </w:pPr>
      <w:r>
        <w:rPr>
          <w:rFonts w:cs="Arial" w:ascii="Arial" w:hAnsi="Arial"/>
          <w:color w:val="666666"/>
          <w:sz w:val="22"/>
          <w:szCs w:val="22"/>
          <w:lang w:val="en-GB" w:eastAsia="zh-CN" w:bidi="ar-SA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/>
      </w:pPr>
      <w:r>
        <w:rPr/>
        <w:t>Rest of the Content (</w:t>
      </w:r>
      <w:r>
        <w:rPr>
          <w:rFonts w:cs="Arial" w:ascii="Arial" w:hAnsi="Arial"/>
          <w:color w:val="666666"/>
          <w:sz w:val="22"/>
          <w:szCs w:val="22"/>
          <w:lang w:val="en-GB" w:eastAsia="zh-CN" w:bidi="ar-SA"/>
        </w:rPr>
        <w:t>no limitation of words</w:t>
      </w:r>
      <w:r>
        <w:rPr/>
        <w:t xml:space="preserve">, </w:t>
      </w:r>
      <w:r>
        <w:rPr>
          <w:rFonts w:cs="Arial" w:ascii="Arial" w:hAnsi="Arial"/>
          <w:color w:val="666666"/>
          <w:sz w:val="22"/>
          <w:szCs w:val="22"/>
          <w:lang w:val="en-GB" w:eastAsia="zh-CN" w:bidi="ar-SA"/>
        </w:rPr>
        <w:t>single-spaced, no indentation)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color w:val="666666"/>
          <w:sz w:val="22"/>
          <w:szCs w:val="22"/>
          <w:lang w:val="en-GB" w:eastAsia="zh-CN" w:bidi="ar-SA"/>
        </w:rPr>
      </w:pPr>
      <w:r>
        <w:rPr>
          <w:rFonts w:cs="Arial" w:ascii="Arial" w:hAnsi="Arial"/>
          <w:color w:val="666666"/>
          <w:sz w:val="22"/>
          <w:szCs w:val="22"/>
          <w:lang w:val="en-GB" w:eastAsia="zh-CN" w:bidi="ar-SA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color w:val="666666"/>
          <w:sz w:val="22"/>
          <w:szCs w:val="22"/>
          <w:lang w:val="en-GB" w:eastAsia="zh-CN" w:bidi="ar-SA"/>
        </w:rPr>
      </w:pPr>
      <w:r>
        <w:rPr>
          <w:rFonts w:cs="Arial" w:ascii="Arial" w:hAnsi="Arial"/>
          <w:color w:val="666666"/>
          <w:sz w:val="22"/>
          <w:szCs w:val="22"/>
          <w:lang w:val="en-GB" w:eastAsia="zh-CN" w:bidi="ar-SA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22"/>
          <w:szCs w:val="22"/>
          <w:lang w:val="en-GB" w:eastAsia="zh-CN" w:bidi="ar-SA"/>
        </w:rPr>
      </w:pPr>
      <w:r>
        <w:rPr>
          <w:rFonts w:cs="Arial" w:ascii="Arial" w:hAnsi="Arial"/>
          <w:sz w:val="22"/>
          <w:szCs w:val="22"/>
          <w:lang w:val="en-GB" w:eastAsia="zh-CN" w:bidi="ar-SA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22"/>
          <w:szCs w:val="22"/>
          <w:lang w:val="en-GB" w:eastAsia="zh-CN" w:bidi="ar-SA"/>
        </w:rPr>
      </w:pPr>
      <w:r>
        <w:rPr>
          <w:rFonts w:cs="Arial" w:ascii="Arial" w:hAnsi="Arial"/>
          <w:sz w:val="22"/>
          <w:szCs w:val="22"/>
          <w:lang w:val="en-GB" w:eastAsia="zh-CN" w:bidi="ar-SA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22"/>
          <w:szCs w:val="22"/>
          <w:lang w:val="en-GB" w:eastAsia="zh-CN" w:bidi="ar-SA"/>
        </w:rPr>
      </w:pPr>
      <w:r>
        <w:rPr>
          <w:rFonts w:cs="Arial" w:ascii="Arial" w:hAnsi="Arial"/>
          <w:sz w:val="22"/>
          <w:szCs w:val="22"/>
          <w:lang w:val="en-GB" w:eastAsia="zh-CN" w:bidi="ar-SA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22"/>
          <w:szCs w:val="22"/>
          <w:lang w:val="en-GB" w:eastAsia="zh-CN" w:bidi="ar-SA"/>
        </w:rPr>
      </w:pPr>
      <w:r>
        <w:rPr>
          <w:rFonts w:cs="Arial" w:ascii="Arial" w:hAnsi="Arial"/>
          <w:sz w:val="22"/>
          <w:szCs w:val="22"/>
          <w:lang w:val="en-GB" w:eastAsia="zh-CN" w:bidi="ar-SA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lang w:val="en-GB" w:eastAsia="zh-CN" w:bidi="ar-SA"/>
        </w:rPr>
      </w:pPr>
      <w:r>
        <w:rPr>
          <w:rFonts w:cs="Arial" w:ascii="Arial" w:hAnsi="Arial"/>
          <w:lang w:val="en-GB" w:eastAsia="zh-CN" w:bidi="ar-SA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lang w:val="en-GB" w:eastAsia="zh-CN" w:bidi="ar-SA"/>
        </w:rPr>
      </w:pPr>
      <w:r>
        <w:rPr>
          <w:rFonts w:cs="Arial" w:ascii="Arial" w:hAnsi="Arial"/>
          <w:lang w:val="en-GB" w:eastAsia="zh-CN" w:bidi="ar-SA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lang w:val="en-GB" w:eastAsia="zh-CN" w:bidi="ar-SA"/>
        </w:rPr>
      </w:pPr>
      <w:r>
        <w:rPr>
          <w:rFonts w:cs="Arial" w:ascii="Arial" w:hAnsi="Arial"/>
          <w:lang w:val="en-GB" w:eastAsia="zh-CN" w:bidi="ar-SA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lang w:val="en-GB" w:eastAsia="zh-CN" w:bidi="ar-SA"/>
        </w:rPr>
      </w:pPr>
      <w:r>
        <w:rPr>
          <w:rFonts w:cs="Arial" w:ascii="Arial" w:hAnsi="Arial"/>
          <w:lang w:val="en-GB" w:eastAsia="zh-CN" w:bidi="ar-SA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lang w:val="en-GB" w:eastAsia="zh-CN" w:bidi="ar-SA"/>
        </w:rPr>
      </w:pPr>
      <w:r>
        <w:rPr>
          <w:rFonts w:cs="Arial" w:ascii="Arial" w:hAnsi="Arial"/>
          <w:lang w:val="en-GB" w:eastAsia="zh-CN" w:bidi="ar-SA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lang w:val="en-GB" w:eastAsia="zh-CN" w:bidi="ar-SA"/>
        </w:rPr>
      </w:pPr>
      <w:r>
        <w:rPr>
          <w:rFonts w:cs="Arial" w:ascii="Arial" w:hAnsi="Arial"/>
          <w:lang w:val="en-GB" w:eastAsia="zh-CN" w:bidi="ar-SA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lang w:val="en-GB" w:eastAsia="zh-CN" w:bidi="ar-SA"/>
        </w:rPr>
      </w:pPr>
      <w:r>
        <w:rPr>
          <w:rFonts w:cs="Arial" w:ascii="Arial" w:hAnsi="Arial"/>
          <w:lang w:val="en-GB" w:eastAsia="zh-CN" w:bidi="ar-SA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lang w:val="en-GB" w:eastAsia="zh-CN" w:bidi="ar-SA"/>
        </w:rPr>
      </w:pPr>
      <w:r>
        <w:rPr>
          <w:rFonts w:cs="Arial" w:ascii="Arial" w:hAnsi="Arial"/>
          <w:lang w:val="en-GB" w:eastAsia="zh-CN" w:bidi="ar-SA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lang w:val="en-GB" w:eastAsia="zh-CN" w:bidi="ar-SA"/>
        </w:rPr>
      </w:pPr>
      <w:r>
        <w:rPr>
          <w:rFonts w:cs="Arial" w:ascii="Arial" w:hAnsi="Arial"/>
          <w:lang w:val="en-GB" w:eastAsia="zh-CN" w:bidi="ar-SA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lang w:val="en-GB" w:eastAsia="zh-CN" w:bidi="ar-SA"/>
        </w:rPr>
      </w:pPr>
      <w:r>
        <w:rPr>
          <w:rFonts w:cs="Arial" w:ascii="Arial" w:hAnsi="Arial"/>
          <w:lang w:val="en-GB" w:eastAsia="zh-CN" w:bidi="ar-SA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lang w:val="en-GB" w:eastAsia="zh-CN" w:bidi="ar-SA"/>
        </w:rPr>
      </w:pPr>
      <w:r>
        <w:rPr>
          <w:rFonts w:cs="Arial" w:ascii="Arial" w:hAnsi="Arial"/>
          <w:lang w:val="en-GB" w:eastAsia="zh-CN" w:bidi="ar-SA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lang w:val="en-GB" w:eastAsia="zh-CN" w:bidi="ar-SA"/>
        </w:rPr>
      </w:pPr>
      <w:r>
        <w:rPr>
          <w:rFonts w:cs="Arial" w:ascii="Arial" w:hAnsi="Arial"/>
          <w:lang w:val="en-GB" w:eastAsia="zh-CN" w:bidi="ar-SA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lang w:val="en-GB" w:eastAsia="zh-CN" w:bidi="ar-SA"/>
        </w:rPr>
      </w:pPr>
      <w:r>
        <w:rPr>
          <w:rFonts w:cs="Arial" w:ascii="Arial" w:hAnsi="Arial"/>
          <w:lang w:val="en-GB" w:eastAsia="zh-CN" w:bidi="ar-SA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lang w:val="en-GB" w:eastAsia="zh-CN" w:bidi="ar-SA"/>
        </w:rPr>
      </w:pPr>
      <w:r>
        <w:rPr>
          <w:rFonts w:cs="Arial" w:ascii="Arial" w:hAnsi="Arial"/>
          <w:lang w:val="en-GB" w:eastAsia="zh-CN" w:bidi="ar-SA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lang w:val="en-GB" w:eastAsia="zh-CN" w:bidi="ar-SA"/>
        </w:rPr>
      </w:pPr>
      <w:r>
        <w:rPr>
          <w:rFonts w:cs="Arial" w:ascii="Arial" w:hAnsi="Arial"/>
          <w:lang w:val="en-GB" w:eastAsia="zh-CN" w:bidi="ar-SA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  <w:r>
        <w:br w:type="page"/>
      </w:r>
    </w:p>
    <w:p>
      <w:pPr>
        <w:pStyle w:val="Normal"/>
        <w:spacing w:before="0" w:after="0"/>
        <w:rPr>
          <w:rFonts w:ascii="Arial" w:hAnsi="Arial" w:cs="Arial"/>
          <w:sz w:val="22"/>
          <w:szCs w:val="22"/>
          <w:lang w:val="en-GB"/>
        </w:rPr>
      </w:pPr>
      <w:r>
        <w:rPr>
          <w:rFonts w:cs="Arial" w:ascii="Arial" w:hAnsi="Arial"/>
          <w:sz w:val="22"/>
          <w:szCs w:val="22"/>
          <w:lang w:val="en-GB"/>
        </w:rPr>
      </w:r>
    </w:p>
    <w:p>
      <w:pPr>
        <w:pStyle w:val="Normal"/>
        <w:rPr/>
      </w:pPr>
      <w:r>
        <w:rPr>
          <w:rFonts w:cs="Arial" w:ascii="Arial" w:hAnsi="Arial"/>
          <w:sz w:val="22"/>
          <w:szCs w:val="22"/>
          <w:lang w:val="en-GB"/>
        </w:rPr>
        <w:t xml:space="preserve">Indicate the </w:t>
      </w:r>
      <w:r>
        <w:rPr>
          <w:rFonts w:eastAsia="Times New Roman" w:cs="Arial" w:ascii="Arial" w:hAnsi="Arial"/>
          <w:color w:val="auto"/>
          <w:sz w:val="22"/>
          <w:szCs w:val="22"/>
          <w:lang w:val="en-GB" w:eastAsia="zh-CN" w:bidi="ar-SA"/>
        </w:rPr>
        <w:t>topic of your work for the conference</w:t>
      </w:r>
      <w:r>
        <w:rPr>
          <w:rFonts w:cs="Arial" w:ascii="Arial" w:hAnsi="Arial"/>
          <w:sz w:val="22"/>
          <w:szCs w:val="22"/>
          <w:lang w:val="en-GB"/>
        </w:rPr>
        <w:t>:</w:t>
      </w:r>
    </w:p>
    <w:p>
      <w:pPr>
        <w:pStyle w:val="Normal"/>
        <w:rPr>
          <w:rFonts w:ascii="Arial" w:hAnsi="Arial" w:eastAsia="Arial" w:cs="Arial"/>
          <w:sz w:val="22"/>
          <w:szCs w:val="22"/>
          <w:lang w:val="en-GB" w:eastAsia="zh-CN" w:bidi="ar-SA"/>
        </w:rPr>
      </w:pPr>
      <w:r>
        <w:rPr>
          <w:rFonts w:eastAsia="Arial" w:cs="Arial" w:ascii="Arial" w:hAnsi="Arial"/>
          <w:sz w:val="22"/>
          <w:szCs w:val="22"/>
          <w:lang w:val="en-GB" w:eastAsia="zh-CN" w:bidi="ar-SA"/>
        </w:rPr>
      </w:r>
    </w:p>
    <w:p>
      <w:pPr>
        <w:pStyle w:val="Normal"/>
        <w:widowControl/>
        <w:numPr>
          <w:ilvl w:val="0"/>
          <w:numId w:val="3"/>
        </w:numPr>
        <w:suppressAutoHyphens w:val="true"/>
        <w:overflowPunct w:val="false"/>
        <w:bidi w:val="0"/>
        <w:spacing w:lineRule="exact" w:line="280" w:before="0" w:after="57"/>
        <w:ind w:hanging="360" w:start="720" w:end="0"/>
        <w:jc w:val="both"/>
        <w:rPr>
          <w:lang w:val="en-GB"/>
        </w:rPr>
      </w:pPr>
      <w:r>
        <w:rPr>
          <w:lang w:val="en-GB"/>
        </w:rPr>
        <w:t>Odour/Odor/VOC perception, impact and formation.</w:t>
      </w:r>
    </w:p>
    <w:p>
      <w:pPr>
        <w:pStyle w:val="Normal"/>
        <w:widowControl/>
        <w:numPr>
          <w:ilvl w:val="0"/>
          <w:numId w:val="3"/>
        </w:numPr>
        <w:suppressAutoHyphens w:val="true"/>
        <w:overflowPunct w:val="false"/>
        <w:bidi w:val="0"/>
        <w:spacing w:lineRule="exact" w:line="280" w:before="0" w:after="57"/>
        <w:ind w:hanging="360" w:start="720" w:end="0"/>
        <w:jc w:val="both"/>
        <w:rPr>
          <w:rFonts w:ascii="Arial" w:hAnsi="Arial" w:eastAsia="Arial" w:cs="Arial"/>
          <w:sz w:val="22"/>
          <w:szCs w:val="22"/>
          <w:lang w:val="en-GB" w:eastAsia="zh-CN" w:bidi="ar-SA"/>
        </w:rPr>
      </w:pPr>
      <w:r>
        <w:rPr>
          <w:rFonts w:eastAsia="Arial" w:cs="Arial" w:ascii="Arial" w:hAnsi="Arial"/>
          <w:sz w:val="22"/>
          <w:szCs w:val="22"/>
          <w:lang w:val="en-GB" w:eastAsia="zh-CN" w:bidi="ar-SA"/>
        </w:rPr>
        <w:t>Air dispersion and predictive modelling.</w:t>
      </w:r>
    </w:p>
    <w:p>
      <w:pPr>
        <w:pStyle w:val="Normal"/>
        <w:widowControl/>
        <w:numPr>
          <w:ilvl w:val="0"/>
          <w:numId w:val="3"/>
        </w:numPr>
        <w:suppressAutoHyphens w:val="true"/>
        <w:overflowPunct w:val="false"/>
        <w:bidi w:val="0"/>
        <w:spacing w:lineRule="exact" w:line="280" w:before="0" w:after="57"/>
        <w:ind w:hanging="360" w:start="720" w:end="0"/>
        <w:jc w:val="both"/>
        <w:rPr>
          <w:rFonts w:ascii="Arial" w:hAnsi="Arial" w:eastAsia="Arial" w:cs="Arial"/>
          <w:sz w:val="22"/>
          <w:szCs w:val="22"/>
          <w:lang w:val="en-GB" w:eastAsia="zh-CN" w:bidi="ar-SA"/>
        </w:rPr>
      </w:pPr>
      <w:r>
        <w:rPr>
          <w:rFonts w:eastAsia="Arial" w:cs="Arial" w:ascii="Arial" w:hAnsi="Arial"/>
          <w:sz w:val="22"/>
          <w:szCs w:val="22"/>
          <w:lang w:val="en-GB" w:eastAsia="zh-CN" w:bidi="ar-SA"/>
        </w:rPr>
        <w:t>Odour/Odor control technologies and emission reduction strategies</w:t>
      </w:r>
    </w:p>
    <w:p>
      <w:pPr>
        <w:pStyle w:val="Normal"/>
        <w:widowControl/>
        <w:numPr>
          <w:ilvl w:val="0"/>
          <w:numId w:val="3"/>
        </w:numPr>
        <w:suppressAutoHyphens w:val="true"/>
        <w:overflowPunct w:val="false"/>
        <w:bidi w:val="0"/>
        <w:spacing w:lineRule="exact" w:line="280" w:before="0" w:after="57"/>
        <w:ind w:hanging="360" w:start="720" w:end="0"/>
        <w:jc w:val="both"/>
        <w:rPr>
          <w:rFonts w:ascii="Arial" w:hAnsi="Arial" w:eastAsia="Arial" w:cs="Arial"/>
          <w:sz w:val="22"/>
          <w:szCs w:val="22"/>
          <w:lang w:val="en-GB" w:eastAsia="zh-CN" w:bidi="ar-SA"/>
        </w:rPr>
      </w:pPr>
      <w:r>
        <w:rPr>
          <w:rFonts w:eastAsia="Arial" w:cs="Arial" w:ascii="Arial" w:hAnsi="Arial"/>
          <w:sz w:val="22"/>
          <w:szCs w:val="22"/>
          <w:lang w:val="en-GB" w:eastAsia="zh-CN" w:bidi="ar-SA"/>
        </w:rPr>
        <w:t>Source characterisation and Odour/Odor/VOC mapping</w:t>
      </w:r>
    </w:p>
    <w:p>
      <w:pPr>
        <w:pStyle w:val="Normal"/>
        <w:widowControl/>
        <w:numPr>
          <w:ilvl w:val="0"/>
          <w:numId w:val="3"/>
        </w:numPr>
        <w:suppressAutoHyphens w:val="true"/>
        <w:overflowPunct w:val="false"/>
        <w:bidi w:val="0"/>
        <w:spacing w:lineRule="exact" w:line="280" w:before="0" w:after="57"/>
        <w:ind w:hanging="360" w:start="720" w:end="0"/>
        <w:jc w:val="both"/>
        <w:rPr>
          <w:rFonts w:ascii="Arial" w:hAnsi="Arial" w:eastAsia="Arial" w:cs="Arial"/>
          <w:sz w:val="22"/>
          <w:szCs w:val="22"/>
          <w:lang w:val="en-GB" w:eastAsia="zh-CN" w:bidi="ar-SA"/>
        </w:rPr>
      </w:pPr>
      <w:r>
        <w:rPr>
          <w:rFonts w:eastAsia="Arial" w:cs="Arial" w:ascii="Arial" w:hAnsi="Arial"/>
          <w:sz w:val="22"/>
          <w:szCs w:val="22"/>
          <w:lang w:val="en-GB" w:eastAsia="zh-CN" w:bidi="ar-SA"/>
        </w:rPr>
        <w:t>Policy, regulation, and compliance for Odour/Odor and air quality</w:t>
      </w:r>
    </w:p>
    <w:p>
      <w:pPr>
        <w:pStyle w:val="Normal"/>
        <w:widowControl/>
        <w:numPr>
          <w:ilvl w:val="0"/>
          <w:numId w:val="3"/>
        </w:numPr>
        <w:suppressAutoHyphens w:val="true"/>
        <w:overflowPunct w:val="false"/>
        <w:bidi w:val="0"/>
        <w:spacing w:lineRule="exact" w:line="280" w:before="0" w:after="57"/>
        <w:ind w:hanging="360" w:start="720" w:end="0"/>
        <w:jc w:val="both"/>
        <w:rPr>
          <w:rFonts w:ascii="Arial" w:hAnsi="Arial" w:eastAsia="Arial" w:cs="Arial"/>
          <w:sz w:val="22"/>
          <w:szCs w:val="22"/>
          <w:lang w:val="en-GB" w:eastAsia="zh-CN" w:bidi="ar-SA"/>
        </w:rPr>
      </w:pPr>
      <w:r>
        <w:rPr>
          <w:rFonts w:eastAsia="Arial" w:cs="Arial" w:ascii="Arial" w:hAnsi="Arial"/>
          <w:sz w:val="22"/>
          <w:szCs w:val="22"/>
          <w:lang w:val="en-GB" w:eastAsia="zh-CN" w:bidi="ar-SA"/>
        </w:rPr>
        <w:t>Community engagement, social media, and citizen action</w:t>
      </w:r>
    </w:p>
    <w:p>
      <w:pPr>
        <w:pStyle w:val="Normal"/>
        <w:widowControl/>
        <w:numPr>
          <w:ilvl w:val="0"/>
          <w:numId w:val="3"/>
        </w:numPr>
        <w:suppressAutoHyphens w:val="true"/>
        <w:overflowPunct w:val="false"/>
        <w:bidi w:val="0"/>
        <w:spacing w:lineRule="exact" w:line="280" w:before="0" w:after="57"/>
        <w:ind w:hanging="360" w:start="720" w:end="0"/>
        <w:jc w:val="both"/>
        <w:rPr>
          <w:rFonts w:ascii="Arial" w:hAnsi="Arial" w:eastAsia="Arial" w:cs="Arial"/>
          <w:sz w:val="22"/>
          <w:szCs w:val="22"/>
          <w:lang w:val="en-GB" w:eastAsia="zh-CN" w:bidi="ar-SA"/>
        </w:rPr>
      </w:pPr>
      <w:r>
        <w:rPr>
          <w:rFonts w:eastAsia="Arial" w:cs="Arial" w:ascii="Arial" w:hAnsi="Arial"/>
          <w:sz w:val="22"/>
          <w:szCs w:val="22"/>
          <w:lang w:val="en-GB" w:eastAsia="zh-CN" w:bidi="ar-SA"/>
        </w:rPr>
        <w:t>Odour/Odor from wastewater, sewer systems, livestock, and industry</w:t>
      </w:r>
    </w:p>
    <w:p>
      <w:pPr>
        <w:pStyle w:val="Normal"/>
        <w:widowControl/>
        <w:numPr>
          <w:ilvl w:val="0"/>
          <w:numId w:val="3"/>
        </w:numPr>
        <w:suppressAutoHyphens w:val="true"/>
        <w:overflowPunct w:val="false"/>
        <w:bidi w:val="0"/>
        <w:spacing w:lineRule="exact" w:line="280" w:before="0" w:after="57"/>
        <w:ind w:hanging="360" w:start="720" w:end="0"/>
        <w:jc w:val="both"/>
        <w:rPr>
          <w:rFonts w:ascii="Arial" w:hAnsi="Arial" w:eastAsia="Arial" w:cs="Arial"/>
          <w:sz w:val="22"/>
          <w:szCs w:val="22"/>
          <w:lang w:val="en-GB" w:eastAsia="zh-CN" w:bidi="ar-SA"/>
        </w:rPr>
      </w:pPr>
      <w:r>
        <w:rPr>
          <w:rFonts w:eastAsia="Arial" w:cs="Arial" w:ascii="Arial" w:hAnsi="Arial"/>
          <w:sz w:val="22"/>
          <w:szCs w:val="22"/>
          <w:lang w:val="en-GB" w:eastAsia="zh-CN" w:bidi="ar-SA"/>
        </w:rPr>
        <w:t>Corrosion management in wastewater systems</w:t>
      </w:r>
    </w:p>
    <w:p>
      <w:pPr>
        <w:pStyle w:val="Normal"/>
        <w:widowControl/>
        <w:numPr>
          <w:ilvl w:val="0"/>
          <w:numId w:val="3"/>
        </w:numPr>
        <w:suppressAutoHyphens w:val="true"/>
        <w:overflowPunct w:val="false"/>
        <w:bidi w:val="0"/>
        <w:spacing w:lineRule="exact" w:line="280" w:before="0" w:after="57"/>
        <w:ind w:hanging="360" w:start="720" w:end="0"/>
        <w:jc w:val="both"/>
        <w:rPr>
          <w:rFonts w:ascii="Arial" w:hAnsi="Arial" w:eastAsia="Arial" w:cs="Arial"/>
          <w:sz w:val="22"/>
          <w:szCs w:val="22"/>
          <w:lang w:val="en-GB" w:eastAsia="zh-CN" w:bidi="ar-SA"/>
        </w:rPr>
      </w:pPr>
      <w:r>
        <w:rPr>
          <w:rFonts w:eastAsia="Arial" w:cs="Arial" w:ascii="Arial" w:hAnsi="Arial"/>
          <w:sz w:val="22"/>
          <w:szCs w:val="22"/>
          <w:lang w:val="en-GB" w:eastAsia="zh-CN" w:bidi="ar-SA"/>
        </w:rPr>
        <w:t>Data analytics, big data, and artificial intelligence in Odour/Odor science</w:t>
      </w:r>
    </w:p>
    <w:p>
      <w:pPr>
        <w:pStyle w:val="Normal"/>
        <w:widowControl/>
        <w:numPr>
          <w:ilvl w:val="0"/>
          <w:numId w:val="3"/>
        </w:numPr>
        <w:suppressAutoHyphens w:val="true"/>
        <w:overflowPunct w:val="false"/>
        <w:bidi w:val="0"/>
        <w:spacing w:lineRule="exact" w:line="280" w:before="0" w:after="57"/>
        <w:ind w:hanging="360" w:start="720" w:end="0"/>
        <w:jc w:val="both"/>
        <w:rPr>
          <w:rFonts w:ascii="Arial" w:hAnsi="Arial" w:eastAsia="Arial" w:cs="Arial"/>
          <w:sz w:val="22"/>
          <w:szCs w:val="22"/>
          <w:lang w:val="en-GB" w:eastAsia="zh-CN" w:bidi="ar-SA"/>
        </w:rPr>
      </w:pPr>
      <w:r>
        <w:rPr>
          <w:rFonts w:eastAsia="Arial" w:cs="Arial" w:ascii="Arial" w:hAnsi="Arial"/>
          <w:sz w:val="22"/>
          <w:szCs w:val="22"/>
          <w:lang w:val="en-GB" w:eastAsia="zh-CN" w:bidi="ar-SA"/>
        </w:rPr>
        <w:t>Field assessment methods and electronic sensing</w:t>
      </w:r>
    </w:p>
    <w:p>
      <w:pPr>
        <w:pStyle w:val="Normal"/>
        <w:widowControl/>
        <w:numPr>
          <w:ilvl w:val="0"/>
          <w:numId w:val="3"/>
        </w:numPr>
        <w:suppressAutoHyphens w:val="true"/>
        <w:overflowPunct w:val="false"/>
        <w:bidi w:val="0"/>
        <w:spacing w:lineRule="exact" w:line="280" w:before="0" w:after="57"/>
        <w:ind w:hanging="360" w:start="720" w:end="0"/>
        <w:jc w:val="both"/>
        <w:rPr>
          <w:rFonts w:ascii="Arial" w:hAnsi="Arial" w:eastAsia="Arial" w:cs="Arial"/>
          <w:sz w:val="22"/>
          <w:szCs w:val="22"/>
          <w:lang w:val="en-GB" w:eastAsia="zh-CN" w:bidi="ar-SA"/>
        </w:rPr>
      </w:pPr>
      <w:r>
        <w:rPr>
          <w:rFonts w:eastAsia="Arial" w:cs="Arial" w:ascii="Arial" w:hAnsi="Arial"/>
          <w:sz w:val="22"/>
          <w:szCs w:val="22"/>
          <w:lang w:val="en-GB" w:eastAsia="zh-CN" w:bidi="ar-SA"/>
        </w:rPr>
        <w:t>Chemical forensics and source identification</w:t>
      </w:r>
    </w:p>
    <w:p>
      <w:pPr>
        <w:pStyle w:val="Normal"/>
        <w:widowControl/>
        <w:numPr>
          <w:ilvl w:val="0"/>
          <w:numId w:val="3"/>
        </w:numPr>
        <w:suppressAutoHyphens w:val="true"/>
        <w:overflowPunct w:val="false"/>
        <w:bidi w:val="0"/>
        <w:spacing w:lineRule="exact" w:line="280" w:before="0" w:after="57"/>
        <w:ind w:hanging="360" w:start="720" w:end="0"/>
        <w:jc w:val="both"/>
        <w:rPr>
          <w:rFonts w:ascii="Arial" w:hAnsi="Arial" w:eastAsia="Arial" w:cs="Arial"/>
          <w:sz w:val="22"/>
          <w:szCs w:val="22"/>
          <w:lang w:val="en-GB" w:eastAsia="zh-CN" w:bidi="ar-SA"/>
        </w:rPr>
      </w:pPr>
      <w:r>
        <w:rPr>
          <w:rFonts w:eastAsia="Arial" w:cs="Arial" w:ascii="Arial" w:hAnsi="Arial"/>
          <w:sz w:val="22"/>
          <w:szCs w:val="22"/>
          <w:lang w:val="en-GB" w:eastAsia="zh-CN" w:bidi="ar-SA"/>
        </w:rPr>
        <w:t>Best practices and case studies in Odour/Odor management</w:t>
      </w:r>
    </w:p>
    <w:p>
      <w:pPr>
        <w:pStyle w:val="Normal"/>
        <w:widowControl/>
        <w:numPr>
          <w:ilvl w:val="0"/>
          <w:numId w:val="3"/>
        </w:numPr>
        <w:suppressAutoHyphens w:val="true"/>
        <w:overflowPunct w:val="false"/>
        <w:bidi w:val="0"/>
        <w:spacing w:lineRule="exact" w:line="280" w:before="0" w:after="57"/>
        <w:ind w:hanging="360" w:start="720" w:end="0"/>
        <w:jc w:val="both"/>
        <w:rPr>
          <w:rFonts w:ascii="Arial" w:hAnsi="Arial" w:eastAsia="Arial" w:cs="Arial"/>
          <w:sz w:val="22"/>
          <w:szCs w:val="22"/>
          <w:lang w:val="en-GB" w:eastAsia="zh-CN" w:bidi="ar-SA"/>
        </w:rPr>
      </w:pPr>
      <w:r>
        <w:rPr>
          <w:rFonts w:eastAsia="Arial" w:cs="Arial" w:ascii="Arial" w:hAnsi="Arial"/>
          <w:sz w:val="22"/>
          <w:szCs w:val="22"/>
          <w:lang w:val="en-GB" w:eastAsia="zh-CN" w:bidi="ar-SA"/>
        </w:rPr>
        <w:t>Odour/odor and land use planning.</w:t>
      </w:r>
    </w:p>
    <w:p>
      <w:pPr>
        <w:pStyle w:val="Normal"/>
        <w:widowControl/>
        <w:numPr>
          <w:ilvl w:val="0"/>
          <w:numId w:val="3"/>
        </w:numPr>
        <w:suppressAutoHyphens w:val="true"/>
        <w:overflowPunct w:val="false"/>
        <w:bidi w:val="0"/>
        <w:spacing w:lineRule="exact" w:line="280" w:before="0" w:after="57"/>
        <w:ind w:hanging="360" w:start="720" w:end="0"/>
        <w:jc w:val="both"/>
        <w:rPr>
          <w:rFonts w:ascii="Arial" w:hAnsi="Arial" w:eastAsia="Arial" w:cs="Arial"/>
          <w:sz w:val="22"/>
          <w:szCs w:val="22"/>
          <w:lang w:val="en-GB" w:eastAsia="zh-CN" w:bidi="ar-SA"/>
        </w:rPr>
      </w:pPr>
      <w:r>
        <w:rPr>
          <w:rFonts w:eastAsia="Arial" w:cs="Arial" w:ascii="Arial" w:hAnsi="Arial"/>
          <w:sz w:val="22"/>
          <w:szCs w:val="22"/>
          <w:lang w:val="en-GB" w:eastAsia="zh-CN" w:bidi="ar-SA"/>
        </w:rPr>
        <w:t>Odour/odor generation.</w:t>
      </w:r>
    </w:p>
    <w:p>
      <w:pPr>
        <w:pStyle w:val="Normal"/>
        <w:widowControl/>
        <w:numPr>
          <w:ilvl w:val="0"/>
          <w:numId w:val="3"/>
        </w:numPr>
        <w:suppressAutoHyphens w:val="true"/>
        <w:overflowPunct w:val="false"/>
        <w:bidi w:val="0"/>
        <w:spacing w:lineRule="exact" w:line="280" w:before="0" w:after="57"/>
        <w:ind w:hanging="360" w:start="720" w:end="0"/>
        <w:jc w:val="both"/>
        <w:rPr/>
      </w:pPr>
      <w:r>
        <w:rPr>
          <w:rFonts w:eastAsia="Arial" w:cs="Arial" w:ascii="Arial" w:hAnsi="Arial"/>
          <w:sz w:val="22"/>
          <w:szCs w:val="22"/>
          <w:lang w:val="en-GB" w:eastAsia="zh-CN" w:bidi="ar-SA"/>
        </w:rPr>
        <w:t xml:space="preserve">Other (suggest </w:t>
      </w:r>
      <w:r>
        <w:rPr>
          <w:rFonts w:eastAsia="Arial" w:cs="Arial" w:ascii="Arial" w:hAnsi="Arial"/>
          <w:color w:val="auto"/>
          <w:sz w:val="22"/>
          <w:szCs w:val="22"/>
          <w:lang w:val="en-GB" w:eastAsia="zh-CN" w:bidi="ar-SA"/>
        </w:rPr>
        <w:t>a new</w:t>
      </w:r>
      <w:r>
        <w:rPr>
          <w:rFonts w:eastAsia="Arial" w:cs="Arial" w:ascii="Arial" w:hAnsi="Arial"/>
          <w:sz w:val="22"/>
          <w:szCs w:val="22"/>
          <w:lang w:val="en-GB" w:eastAsia="zh-CN" w:bidi="ar-SA"/>
        </w:rPr>
        <w:t xml:space="preserve"> topic): </w:t>
      </w:r>
    </w:p>
    <w:p>
      <w:pPr>
        <w:pStyle w:val="Normal"/>
        <w:widowControl/>
        <w:suppressAutoHyphens w:val="true"/>
        <w:overflowPunct w:val="false"/>
        <w:bidi w:val="0"/>
        <w:spacing w:lineRule="exact" w:line="280"/>
        <w:ind w:hanging="360" w:start="720" w:end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  <w:lang w:val="en-GB" w:eastAsia="zh-CN" w:bidi="ar-SA"/>
        </w:rPr>
      </w:pPr>
      <w:r>
        <w:rPr>
          <w:rFonts w:cs="Arial" w:ascii="arial" w:hAnsi="arial"/>
          <w:sz w:val="22"/>
          <w:szCs w:val="22"/>
          <w:lang w:val="en-GB" w:eastAsia="zh-CN" w:bidi="ar-SA"/>
        </w:rPr>
      </w:r>
    </w:p>
    <w:p>
      <w:pPr>
        <w:pStyle w:val="Normal"/>
        <w:rPr/>
      </w:pPr>
      <w:r>
        <w:rPr>
          <w:rFonts w:cs="Arial" w:ascii="arial" w:hAnsi="arial"/>
          <w:sz w:val="22"/>
          <w:szCs w:val="22"/>
          <w:lang w:val="en-GB" w:eastAsia="zh-CN" w:bidi="ar-SA"/>
        </w:rPr>
        <w:t xml:space="preserve">The contents will be reviewed by the following organiz/sations. Please </w:t>
      </w:r>
      <w:r>
        <w:rPr>
          <w:rFonts w:cs="Arial" w:ascii="arial" w:hAnsi="arial"/>
          <w:b/>
          <w:bCs/>
          <w:sz w:val="22"/>
          <w:szCs w:val="22"/>
          <w:lang w:val="en-GB" w:eastAsia="zh-CN" w:bidi="ar-SA"/>
        </w:rPr>
        <w:t>select</w:t>
      </w:r>
      <w:r>
        <w:rPr>
          <w:rFonts w:cs="Arial" w:ascii="arial" w:hAnsi="arial"/>
          <w:sz w:val="22"/>
          <w:szCs w:val="22"/>
          <w:lang w:val="en-GB" w:eastAsia="zh-CN" w:bidi="ar-SA"/>
        </w:rPr>
        <w:t xml:space="preserve"> the </w:t>
      </w:r>
      <w:r>
        <w:rPr>
          <w:rFonts w:cs="Arial" w:ascii="arial" w:hAnsi="arial"/>
          <w:b/>
          <w:bCs/>
          <w:sz w:val="22"/>
          <w:szCs w:val="22"/>
          <w:lang w:val="en-GB" w:eastAsia="zh-CN" w:bidi="ar-SA"/>
        </w:rPr>
        <w:t>organis/zation</w:t>
      </w:r>
      <w:r>
        <w:rPr>
          <w:rFonts w:cs="Arial" w:ascii="arial" w:hAnsi="arial"/>
          <w:sz w:val="22"/>
          <w:szCs w:val="22"/>
          <w:lang w:val="en-GB" w:eastAsia="zh-CN" w:bidi="ar-SA"/>
        </w:rPr>
        <w:t xml:space="preserve"> you would like to review your abstract </w:t>
      </w:r>
      <w:r>
        <w:rPr>
          <w:rFonts w:cs="Arial" w:ascii="arial" w:hAnsi="arial"/>
          <w:b/>
          <w:bCs/>
          <w:sz w:val="22"/>
          <w:szCs w:val="22"/>
          <w:lang w:val="en-GB" w:eastAsia="zh-CN" w:bidi="ar-SA"/>
        </w:rPr>
        <w:t>based on your location</w:t>
      </w:r>
      <w:r>
        <w:rPr>
          <w:rStyle w:val="FootnoteReference"/>
          <w:rFonts w:cs="Arial" w:ascii="arial" w:hAnsi="arial"/>
          <w:b/>
          <w:bCs/>
          <w:sz w:val="22"/>
          <w:szCs w:val="22"/>
          <w:lang w:val="en-GB" w:eastAsia="zh-CN" w:bidi="ar-SA"/>
        </w:rPr>
        <w:footnoteReference w:id="2"/>
      </w:r>
      <w:r>
        <w:rPr>
          <w:rFonts w:cs="Arial" w:ascii="arial" w:hAnsi="arial"/>
          <w:sz w:val="22"/>
          <w:szCs w:val="22"/>
          <w:lang w:val="en-GB" w:eastAsia="zh-CN" w:bidi="ar-SA"/>
        </w:rPr>
        <w:t>:</w:t>
      </w:r>
    </w:p>
    <w:p>
      <w:pPr>
        <w:pStyle w:val="Normal"/>
        <w:rPr>
          <w:rFonts w:ascii="arial" w:hAnsi="arial" w:cs="Arial"/>
          <w:b/>
          <w:sz w:val="22"/>
          <w:szCs w:val="22"/>
          <w:lang w:val="en-GB" w:eastAsia="zh-CN" w:bidi="ar-SA"/>
        </w:rPr>
      </w:pPr>
      <w:r>
        <w:rPr>
          <w:rFonts w:cs="Arial" w:ascii="arial" w:hAnsi="arial"/>
          <w:b/>
          <w:sz w:val="22"/>
          <w:szCs w:val="22"/>
          <w:lang w:val="en-GB" w:eastAsia="zh-CN" w:bidi="ar-SA"/>
        </w:rPr>
      </w:r>
    </w:p>
    <w:p>
      <w:pPr>
        <w:pStyle w:val="Normal"/>
        <w:rPr>
          <w:rFonts w:ascii="arial" w:hAnsi="arial" w:cs="Arial"/>
          <w:b/>
          <w:sz w:val="22"/>
          <w:szCs w:val="22"/>
          <w:lang w:val="en-GB" w:eastAsia="zh-CN" w:bidi="ar-SA"/>
        </w:rPr>
      </w:pPr>
      <w:r>
        <w:rPr>
          <w:rFonts w:cs="Arial" w:ascii="arial" w:hAnsi="arial"/>
          <w:b/>
          <w:sz w:val="22"/>
          <w:szCs w:val="22"/>
          <w:lang w:val="en-GB" w:eastAsia="zh-CN" w:bidi="ar-SA"/>
        </w:rPr>
        <w:t>Oceania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sz w:val="22"/>
          <w:szCs w:val="22"/>
          <w:lang w:val="en-GB" w:eastAsia="zh-CN" w:bidi="ar-SA"/>
        </w:rPr>
      </w:pPr>
      <w:r>
        <w:rPr>
          <w:rFonts w:cs="Arial" w:ascii="arial" w:hAnsi="arial"/>
          <w:sz w:val="22"/>
          <w:szCs w:val="22"/>
          <w:lang w:val="en-GB" w:eastAsia="zh-CN" w:bidi="ar-SA"/>
        </w:rPr>
        <w:t>Clean Air Society for Australia and New Zealand (CASANZ)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sz w:val="22"/>
          <w:szCs w:val="22"/>
          <w:lang w:val="en-GB" w:eastAsia="zh-CN" w:bidi="ar-SA"/>
        </w:rPr>
      </w:pPr>
      <w:r>
        <w:rPr>
          <w:rFonts w:cs="Arial" w:ascii="arial" w:hAnsi="arial"/>
          <w:sz w:val="22"/>
          <w:szCs w:val="22"/>
          <w:lang w:val="en-GB" w:eastAsia="zh-CN" w:bidi="ar-SA"/>
        </w:rPr>
        <w:t>Specialist Group on Odours of the International Water Association (IWA)</w:t>
      </w:r>
    </w:p>
    <w:p>
      <w:pPr>
        <w:pStyle w:val="Normal"/>
        <w:rPr>
          <w:rFonts w:ascii="arial" w:hAnsi="arial" w:cs="Arial"/>
          <w:sz w:val="22"/>
          <w:szCs w:val="22"/>
          <w:lang w:val="en-GB" w:eastAsia="zh-CN" w:bidi="ar-SA"/>
        </w:rPr>
      </w:pPr>
      <w:r>
        <w:rPr>
          <w:rFonts w:cs="Arial" w:ascii="arial" w:hAnsi="arial"/>
          <w:sz w:val="22"/>
          <w:szCs w:val="22"/>
          <w:lang w:val="en-GB" w:eastAsia="zh-CN" w:bidi="ar-SA"/>
        </w:rPr>
      </w:r>
    </w:p>
    <w:p>
      <w:pPr>
        <w:pStyle w:val="Normal"/>
        <w:rPr>
          <w:rFonts w:ascii="arial" w:hAnsi="arial" w:cs="Arial"/>
          <w:b/>
          <w:sz w:val="22"/>
          <w:szCs w:val="22"/>
          <w:lang w:val="en-GB" w:eastAsia="zh-CN" w:bidi="ar-SA"/>
        </w:rPr>
      </w:pPr>
      <w:r>
        <w:rPr>
          <w:rFonts w:cs="Arial" w:ascii="arial" w:hAnsi="arial"/>
          <w:b/>
          <w:sz w:val="22"/>
          <w:szCs w:val="22"/>
          <w:lang w:val="en-GB" w:eastAsia="zh-CN" w:bidi="ar-SA"/>
        </w:rPr>
        <w:t>Asia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sz w:val="22"/>
          <w:szCs w:val="22"/>
          <w:lang w:val="en-GB" w:eastAsia="zh-CN" w:bidi="ar-SA"/>
        </w:rPr>
      </w:pPr>
      <w:r>
        <w:rPr>
          <w:rFonts w:cs="Arial" w:ascii="arial" w:hAnsi="arial"/>
          <w:sz w:val="22"/>
          <w:szCs w:val="22"/>
          <w:lang w:val="en-GB" w:eastAsia="zh-CN" w:bidi="ar-SA"/>
        </w:rPr>
        <w:t>Japan Association on Odor Environment (JAOE)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sz w:val="22"/>
          <w:szCs w:val="22"/>
          <w:lang w:val="en-GB" w:eastAsia="zh-CN" w:bidi="ar-SA"/>
        </w:rPr>
      </w:pPr>
      <w:r>
        <w:rPr>
          <w:rFonts w:cs="Arial" w:ascii="arial" w:hAnsi="arial"/>
          <w:sz w:val="22"/>
          <w:szCs w:val="22"/>
          <w:lang w:val="en-GB" w:eastAsia="zh-CN" w:bidi="ar-SA"/>
        </w:rPr>
        <w:t>Digital Olfaction Society (DOS)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sz w:val="22"/>
          <w:szCs w:val="22"/>
          <w:lang w:val="en-GB" w:eastAsia="zh-CN" w:bidi="ar-SA"/>
        </w:rPr>
      </w:pPr>
      <w:r>
        <w:rPr>
          <w:rFonts w:cs="Arial" w:ascii="arial" w:hAnsi="arial"/>
          <w:sz w:val="22"/>
          <w:szCs w:val="22"/>
          <w:lang w:val="en-GB" w:eastAsia="zh-CN" w:bidi="ar-SA"/>
        </w:rPr>
        <w:t>State Environmental Protection Key Laboratory of Odour Pollution Control (SEPKLOPC)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sz w:val="22"/>
          <w:szCs w:val="22"/>
          <w:lang w:val="en-GB" w:eastAsia="zh-CN" w:bidi="ar-SA"/>
        </w:rPr>
      </w:pPr>
      <w:r>
        <w:rPr>
          <w:rFonts w:cs="Arial" w:ascii="arial" w:hAnsi="arial"/>
          <w:sz w:val="22"/>
          <w:szCs w:val="22"/>
          <w:lang w:val="en-GB" w:eastAsia="zh-CN" w:bidi="ar-SA"/>
        </w:rPr>
        <w:t>Specialist Group on Odours of the International Water Association (IWA)</w:t>
      </w:r>
    </w:p>
    <w:p>
      <w:pPr>
        <w:pStyle w:val="Normal"/>
        <w:rPr>
          <w:rFonts w:ascii="arial" w:hAnsi="arial" w:cs="Arial"/>
          <w:sz w:val="22"/>
          <w:szCs w:val="22"/>
          <w:lang w:val="en-GB" w:eastAsia="zh-CN" w:bidi="ar-SA"/>
        </w:rPr>
      </w:pPr>
      <w:r>
        <w:rPr>
          <w:rFonts w:cs="Arial" w:ascii="arial" w:hAnsi="arial"/>
          <w:sz w:val="22"/>
          <w:szCs w:val="22"/>
          <w:lang w:val="en-GB" w:eastAsia="zh-CN" w:bidi="ar-SA"/>
        </w:rPr>
      </w:r>
    </w:p>
    <w:p>
      <w:pPr>
        <w:pStyle w:val="Normal"/>
        <w:rPr>
          <w:rFonts w:ascii="arial" w:hAnsi="arial" w:eastAsia="Times New Roman" w:cs="Arial"/>
          <w:b/>
          <w:color w:val="auto"/>
          <w:sz w:val="22"/>
          <w:szCs w:val="22"/>
          <w:lang w:val="en-GB" w:eastAsia="zh-CN" w:bidi="ar-SA"/>
        </w:rPr>
      </w:pPr>
      <w:r>
        <w:rPr>
          <w:rFonts w:eastAsia="Times New Roman" w:cs="Arial" w:ascii="arial" w:hAnsi="arial"/>
          <w:b/>
          <w:color w:val="auto"/>
          <w:sz w:val="22"/>
          <w:szCs w:val="22"/>
          <w:lang w:val="en-GB" w:eastAsia="zh-CN" w:bidi="ar-SA"/>
        </w:rPr>
        <w:t>Europe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sz w:val="22"/>
          <w:szCs w:val="22"/>
          <w:lang w:val="en-GB" w:eastAsia="zh-CN" w:bidi="ar-SA"/>
        </w:rPr>
      </w:pPr>
      <w:r>
        <w:rPr>
          <w:rFonts w:cs="Arial" w:ascii="arial" w:hAnsi="arial"/>
          <w:sz w:val="22"/>
          <w:szCs w:val="22"/>
          <w:lang w:val="en-GB" w:eastAsia="zh-CN" w:bidi="ar-SA"/>
        </w:rPr>
        <w:t>Commission on Air Pollution Control Committee of the Association of German Engineers (VDI/DIN)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sz w:val="22"/>
          <w:szCs w:val="22"/>
          <w:lang w:val="en-GB" w:eastAsia="zh-CN" w:bidi="ar-SA"/>
        </w:rPr>
      </w:pPr>
      <w:r>
        <w:rPr>
          <w:rFonts w:cs="Arial" w:ascii="arial" w:hAnsi="arial"/>
          <w:sz w:val="22"/>
          <w:szCs w:val="22"/>
          <w:lang w:val="en-GB" w:eastAsia="zh-CN" w:bidi="ar-SA"/>
        </w:rPr>
        <w:t>International Society of Olfaction and Chemical Sensing (ISOCS)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sz w:val="22"/>
          <w:szCs w:val="22"/>
          <w:lang w:val="en-GB" w:eastAsia="zh-CN" w:bidi="ar-SA"/>
        </w:rPr>
      </w:pPr>
      <w:r>
        <w:rPr>
          <w:rFonts w:cs="Arial" w:ascii="arial" w:hAnsi="arial"/>
          <w:sz w:val="22"/>
          <w:szCs w:val="22"/>
          <w:lang w:val="en-GB" w:eastAsia="zh-CN" w:bidi="ar-SA"/>
        </w:rPr>
        <w:t>International Environmental Society of Odour Managers (AMIGO)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sz w:val="22"/>
          <w:szCs w:val="22"/>
          <w:lang w:val="en-GB" w:eastAsia="zh-CN" w:bidi="ar-SA"/>
        </w:rPr>
      </w:pPr>
      <w:r>
        <w:rPr>
          <w:rFonts w:cs="Arial" w:ascii="arial" w:hAnsi="arial"/>
          <w:sz w:val="22"/>
          <w:szCs w:val="22"/>
          <w:lang w:val="en-GB" w:eastAsia="zh-CN" w:bidi="ar-SA"/>
        </w:rPr>
        <w:t>Italian Society of Chemical Engineers (AIDIC)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sz w:val="22"/>
          <w:szCs w:val="22"/>
          <w:lang w:val="en-GB" w:eastAsia="zh-CN" w:bidi="ar-SA"/>
        </w:rPr>
      </w:pPr>
      <w:r>
        <w:rPr>
          <w:rFonts w:cs="Arial" w:ascii="arial" w:hAnsi="arial"/>
          <w:sz w:val="22"/>
          <w:szCs w:val="22"/>
          <w:lang w:val="en-GB" w:eastAsia="zh-CN" w:bidi="ar-SA"/>
        </w:rPr>
        <w:t>Specialist Group on Odours of the International Water Association (IWA)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sz w:val="22"/>
          <w:szCs w:val="22"/>
          <w:lang w:val="en-GB" w:eastAsia="zh-CN" w:bidi="ar-SA"/>
        </w:rPr>
      </w:pPr>
      <w:r>
        <w:rPr>
          <w:rFonts w:cs="Arial" w:ascii="arial" w:hAnsi="arial"/>
          <w:sz w:val="22"/>
          <w:szCs w:val="22"/>
          <w:lang w:val="en-GB" w:eastAsia="zh-CN" w:bidi="ar-SA"/>
        </w:rPr>
        <w:t>Digital Olfaction Society (DOS)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sz w:val="22"/>
          <w:szCs w:val="22"/>
          <w:lang w:val="en-GB" w:eastAsia="zh-CN" w:bidi="ar-SA"/>
        </w:rPr>
      </w:pPr>
      <w:r>
        <w:rPr>
          <w:rFonts w:cs="Arial" w:ascii="arial" w:hAnsi="arial"/>
          <w:sz w:val="22"/>
          <w:szCs w:val="22"/>
          <w:lang w:val="en-GB" w:eastAsia="zh-CN" w:bidi="ar-SA"/>
        </w:rPr>
        <w:t>Sensors Council Standards Committee (SC-SC) of the Institute of Electrical and Electronics Engineers (IEEE)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eastAsia="Times New Roman" w:cs="Arial"/>
          <w:b/>
          <w:color w:val="auto"/>
          <w:sz w:val="22"/>
          <w:szCs w:val="22"/>
          <w:lang w:val="en-GB" w:eastAsia="zh-CN" w:bidi="ar-SA"/>
        </w:rPr>
      </w:pPr>
      <w:r>
        <w:rPr>
          <w:rFonts w:eastAsia="Times New Roman" w:cs="Arial" w:ascii="arial" w:hAnsi="arial"/>
          <w:b/>
          <w:color w:val="auto"/>
          <w:sz w:val="22"/>
          <w:szCs w:val="22"/>
          <w:lang w:val="en-GB" w:eastAsia="zh-CN" w:bidi="ar-SA"/>
        </w:rPr>
        <w:t>South and central America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sz w:val="22"/>
          <w:szCs w:val="22"/>
          <w:lang w:val="en-GB" w:eastAsia="zh-CN" w:bidi="ar-SA"/>
        </w:rPr>
      </w:pPr>
      <w:r>
        <w:rPr>
          <w:rFonts w:cs="Arial" w:ascii="arial" w:hAnsi="arial"/>
          <w:sz w:val="22"/>
          <w:szCs w:val="22"/>
          <w:lang w:val="en-GB" w:eastAsia="zh-CN" w:bidi="ar-SA"/>
        </w:rPr>
        <w:t>International Environmental Society of Odour Managers (AMIGO)</w:t>
      </w:r>
    </w:p>
    <w:p>
      <w:pPr>
        <w:pStyle w:val="Normal"/>
        <w:rPr>
          <w:rFonts w:ascii="arial" w:hAnsi="arial" w:eastAsia="Times New Roman" w:cs="Arial"/>
          <w:b/>
          <w:color w:val="auto"/>
          <w:sz w:val="22"/>
          <w:szCs w:val="22"/>
          <w:lang w:val="en-GB" w:eastAsia="zh-CN" w:bidi="ar-SA"/>
        </w:rPr>
      </w:pPr>
      <w:r>
        <w:rPr>
          <w:rFonts w:eastAsia="Times New Roman" w:cs="Arial" w:ascii="arial" w:hAnsi="arial"/>
          <w:b/>
          <w:color w:val="auto"/>
          <w:sz w:val="22"/>
          <w:szCs w:val="22"/>
          <w:lang w:val="en-GB" w:eastAsia="zh-CN" w:bidi="ar-SA"/>
        </w:rPr>
      </w:r>
    </w:p>
    <w:p>
      <w:pPr>
        <w:pStyle w:val="Normal"/>
        <w:rPr>
          <w:rFonts w:ascii="arial" w:hAnsi="arial" w:eastAsia="Times New Roman" w:cs="Arial"/>
          <w:b/>
          <w:color w:val="auto"/>
          <w:sz w:val="22"/>
          <w:szCs w:val="22"/>
          <w:lang w:val="en-GB" w:eastAsia="zh-CN" w:bidi="ar-SA"/>
        </w:rPr>
      </w:pPr>
      <w:r>
        <w:rPr>
          <w:rFonts w:eastAsia="Times New Roman" w:cs="Arial" w:ascii="arial" w:hAnsi="arial"/>
          <w:b/>
          <w:color w:val="auto"/>
          <w:sz w:val="22"/>
          <w:szCs w:val="22"/>
          <w:lang w:val="en-GB" w:eastAsia="zh-CN" w:bidi="ar-SA"/>
        </w:rPr>
      </w:r>
    </w:p>
    <w:p>
      <w:pPr>
        <w:pStyle w:val="Normal"/>
        <w:rPr>
          <w:rFonts w:ascii="arial" w:hAnsi="arial" w:eastAsia="Times New Roman" w:cs="Arial"/>
          <w:b/>
          <w:color w:val="auto"/>
          <w:sz w:val="22"/>
          <w:szCs w:val="22"/>
          <w:lang w:val="en-GB" w:eastAsia="zh-CN" w:bidi="ar-SA"/>
        </w:rPr>
      </w:pPr>
      <w:r>
        <w:rPr>
          <w:rFonts w:eastAsia="Times New Roman" w:cs="Arial" w:ascii="arial" w:hAnsi="arial"/>
          <w:b/>
          <w:color w:val="auto"/>
          <w:sz w:val="22"/>
          <w:szCs w:val="22"/>
          <w:lang w:val="en-GB" w:eastAsia="zh-CN" w:bidi="ar-SA"/>
        </w:rPr>
        <w:t>North America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sz w:val="22"/>
          <w:szCs w:val="22"/>
          <w:lang w:val="en-GB" w:eastAsia="zh-CN" w:bidi="ar-SA"/>
        </w:rPr>
      </w:pPr>
      <w:r>
        <w:rPr>
          <w:rFonts w:cs="Arial" w:ascii="arial" w:hAnsi="arial"/>
          <w:sz w:val="22"/>
          <w:szCs w:val="22"/>
          <w:lang w:val="en-GB" w:eastAsia="zh-CN" w:bidi="ar-SA"/>
        </w:rPr>
        <w:t>International Society of Olfaction and Chemical Sensing (ISOCS)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sz w:val="22"/>
          <w:szCs w:val="22"/>
          <w:lang w:val="en-GB" w:eastAsia="zh-CN" w:bidi="ar-SA"/>
        </w:rPr>
      </w:pPr>
      <w:r>
        <w:rPr>
          <w:rFonts w:cs="Arial" w:ascii="arial" w:hAnsi="arial"/>
          <w:sz w:val="22"/>
          <w:szCs w:val="22"/>
          <w:lang w:val="en-GB" w:eastAsia="zh-CN" w:bidi="ar-SA"/>
        </w:rPr>
        <w:t>Odor Technical Committee (TC) of the Air and Waste Management Association (A&amp;WMA)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sz w:val="22"/>
          <w:szCs w:val="22"/>
          <w:lang w:val="en-GB" w:eastAsia="zh-CN" w:bidi="ar-SA"/>
        </w:rPr>
      </w:pPr>
      <w:r>
        <w:rPr>
          <w:rFonts w:cs="Arial" w:ascii="arial" w:hAnsi="arial"/>
          <w:sz w:val="22"/>
          <w:szCs w:val="22"/>
          <w:lang w:val="en-GB" w:eastAsia="zh-CN" w:bidi="ar-SA"/>
        </w:rPr>
        <w:t xml:space="preserve">Air Quality and Odor Control Committee (AQOC) of the Water Environmental Federation (WEF) 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sz w:val="22"/>
          <w:szCs w:val="22"/>
          <w:lang w:val="en-GB" w:eastAsia="zh-CN" w:bidi="ar-SA"/>
        </w:rPr>
      </w:pPr>
      <w:r>
        <w:rPr>
          <w:rFonts w:cs="Arial" w:ascii="arial" w:hAnsi="arial"/>
          <w:sz w:val="22"/>
          <w:szCs w:val="22"/>
          <w:lang w:val="en-GB" w:eastAsia="zh-CN" w:bidi="ar-SA"/>
        </w:rPr>
        <w:t>Sensors Council Standards Committee (SC-SC) of the Institute of Electrical and Electronics Engineers (IEEE)</w:t>
      </w:r>
    </w:p>
    <w:p>
      <w:pPr>
        <w:pStyle w:val="Normal"/>
        <w:rPr>
          <w:rFonts w:ascii="arial" w:hAnsi="arial" w:cs="Arial"/>
          <w:sz w:val="22"/>
          <w:szCs w:val="22"/>
          <w:lang w:val="en-GB" w:eastAsia="zh-CN" w:bidi="ar-SA"/>
        </w:rPr>
      </w:pPr>
      <w:r>
        <w:rPr>
          <w:rFonts w:cs="Arial" w:ascii="arial" w:hAnsi="arial"/>
          <w:sz w:val="22"/>
          <w:szCs w:val="22"/>
          <w:lang w:val="en-GB" w:eastAsia="zh-CN" w:bidi="ar-SA"/>
        </w:rPr>
      </w:r>
    </w:p>
    <w:p>
      <w:pPr>
        <w:pStyle w:val="Normal"/>
        <w:rPr/>
      </w:pPr>
      <w:r>
        <w:rPr>
          <w:rFonts w:cs="Arial" w:ascii="arial" w:hAnsi="arial"/>
          <w:sz w:val="22"/>
          <w:szCs w:val="22"/>
          <w:lang w:val="en-GB" w:eastAsia="zh-CN" w:bidi="ar-SA"/>
        </w:rPr>
        <w:t>Are you member of any of these organiz/sations</w:t>
      </w:r>
      <w:r>
        <w:rPr>
          <w:rStyle w:val="FootnoteReference"/>
          <w:rFonts w:cs="Arial" w:ascii="arial" w:hAnsi="arial"/>
          <w:sz w:val="22"/>
          <w:szCs w:val="22"/>
          <w:lang w:val="en-GB" w:eastAsia="zh-CN" w:bidi="ar-SA"/>
        </w:rPr>
        <w:footnoteReference w:id="3"/>
      </w:r>
      <w:r>
        <w:rPr>
          <w:rFonts w:cs="Arial" w:ascii="arial" w:hAnsi="arial"/>
          <w:sz w:val="22"/>
          <w:szCs w:val="22"/>
          <w:lang w:val="en-GB" w:eastAsia="zh-CN" w:bidi="ar-SA"/>
        </w:rPr>
        <w:t>? Indicate which one: ____________</w:t>
      </w:r>
    </w:p>
    <w:p>
      <w:pPr>
        <w:pStyle w:val="Normal"/>
        <w:rPr>
          <w:rFonts w:ascii="arial" w:hAnsi="arial" w:cs="Arial"/>
          <w:sz w:val="22"/>
          <w:szCs w:val="22"/>
          <w:lang w:val="en-GB" w:eastAsia="zh-CN" w:bidi="ar-SA"/>
        </w:rPr>
      </w:pPr>
      <w:r>
        <w:rPr>
          <w:rFonts w:cs="Arial" w:ascii="arial" w:hAnsi="arial"/>
          <w:sz w:val="22"/>
          <w:szCs w:val="22"/>
          <w:lang w:val="en-GB" w:eastAsia="zh-CN" w:bidi="ar-SA"/>
        </w:rPr>
      </w:r>
    </w:p>
    <w:p>
      <w:pPr>
        <w:pStyle w:val="Normal"/>
        <w:rPr>
          <w:rFonts w:ascii="arial" w:hAnsi="arial" w:cs="Arial"/>
          <w:sz w:val="22"/>
          <w:szCs w:val="22"/>
          <w:lang w:val="en-GB" w:eastAsia="zh-CN" w:bidi="ar-SA"/>
        </w:rPr>
      </w:pPr>
      <w:r>
        <w:rPr>
          <w:rFonts w:cs="Arial" w:ascii="arial" w:hAnsi="arial"/>
          <w:sz w:val="22"/>
          <w:szCs w:val="22"/>
          <w:lang w:val="en-GB" w:eastAsia="zh-CN" w:bidi="ar-SA"/>
        </w:rPr>
      </w:r>
    </w:p>
    <w:p>
      <w:pPr>
        <w:pStyle w:val="Normal"/>
        <w:rPr/>
      </w:pPr>
      <w:r>
        <w:rPr>
          <w:rFonts w:cs="Arial" w:ascii="arial" w:hAnsi="arial"/>
          <w:sz w:val="22"/>
          <w:szCs w:val="22"/>
          <w:lang w:val="en-GB" w:eastAsia="zh-CN" w:bidi="ar-SA"/>
        </w:rPr>
        <w:t xml:space="preserve">Send the abstract August </w:t>
      </w:r>
      <w:r>
        <w:rPr>
          <w:rStyle w:val="Hyperlink"/>
          <w:rFonts w:ascii="arial" w:hAnsi="arial"/>
          <w:color w:val="auto"/>
          <w:sz w:val="22"/>
          <w:szCs w:val="22"/>
          <w:u w:val="none"/>
        </w:rPr>
        <w:t xml:space="preserve">1st to: </w:t>
      </w:r>
      <w:hyperlink r:id="rId13">
        <w:r>
          <w:rPr>
            <w:rStyle w:val="ListLabel37"/>
            <w:rFonts w:ascii="arial" w:hAnsi="arial"/>
            <w:color w:val="000080"/>
            <w:sz w:val="22"/>
            <w:szCs w:val="22"/>
            <w:u w:val="single"/>
            <w:lang w:val="zxx" w:eastAsia="zxx" w:bidi="zxx"/>
          </w:rPr>
          <w:t>24h-mom@olores.org</w:t>
        </w:r>
      </w:hyperlink>
    </w:p>
    <w:p>
      <w:pPr>
        <w:pStyle w:val="Normal"/>
        <w:rPr>
          <w:rStyle w:val="Hyperlink"/>
        </w:rPr>
      </w:pPr>
      <w:r>
        <w:rPr/>
      </w:r>
    </w:p>
    <w:p>
      <w:pPr>
        <w:pStyle w:val="Normal"/>
        <w:rPr>
          <w:rFonts w:ascii="arial" w:hAnsi="arial" w:cs="Arial"/>
          <w:sz w:val="22"/>
          <w:szCs w:val="22"/>
          <w:shd w:fill="FFFF00" w:val="clear"/>
        </w:rPr>
      </w:pPr>
      <w:r>
        <w:rPr>
          <w:rFonts w:cs="Arial" w:ascii="arial" w:hAnsi="arial"/>
          <w:sz w:val="22"/>
          <w:szCs w:val="22"/>
          <w:shd w:fill="FFFF00" w:val="clear"/>
        </w:rPr>
      </w:r>
    </w:p>
    <w:p>
      <w:pPr>
        <w:pStyle w:val="Normal"/>
        <w:rPr>
          <w:rFonts w:ascii="arial" w:hAnsi="arial" w:cs="Arial"/>
          <w:sz w:val="22"/>
          <w:szCs w:val="22"/>
          <w:shd w:fill="FFFF00" w:val="clear"/>
        </w:rPr>
      </w:pPr>
      <w:r>
        <w:rPr>
          <w:rFonts w:cs="Arial" w:ascii="arial" w:hAnsi="arial"/>
          <w:sz w:val="22"/>
          <w:szCs w:val="22"/>
          <w:shd w:fill="FFFF00" w:val="clear"/>
        </w:rPr>
      </w:r>
    </w:p>
    <w:p>
      <w:pPr>
        <w:pStyle w:val="Normal"/>
        <w:rPr>
          <w:rFonts w:ascii="arial" w:hAnsi="arial" w:cs="Arial"/>
          <w:sz w:val="22"/>
          <w:szCs w:val="22"/>
          <w:shd w:fill="FFFF00" w:val="clear"/>
        </w:rPr>
      </w:pPr>
      <w:r>
        <w:rPr>
          <w:rFonts w:cs="Arial" w:ascii="arial" w:hAnsi="arial"/>
          <w:sz w:val="22"/>
          <w:szCs w:val="22"/>
          <w:shd w:fill="FFFF00" w:val="clear"/>
        </w:rPr>
      </w:r>
    </w:p>
    <w:p>
      <w:pPr>
        <w:pStyle w:val="Normal"/>
        <w:rPr>
          <w:rStyle w:val="Hyperlink"/>
        </w:rPr>
      </w:pPr>
      <w:r>
        <w:rPr/>
      </w:r>
    </w:p>
    <w:p>
      <w:pPr>
        <w:pStyle w:val="Normal"/>
        <w:rPr>
          <w:rStyle w:val="Hyperlink"/>
        </w:rPr>
      </w:pPr>
      <w:r>
        <w:rPr/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/>
      </w:pPr>
      <w:r>
        <w:rPr/>
      </w:r>
    </w:p>
    <w:sectPr>
      <w:headerReference w:type="default" r:id="rId14"/>
      <w:footerReference w:type="default" r:id="rId15"/>
      <w:footnotePr>
        <w:numFmt w:val="decimal"/>
      </w:footnotePr>
      <w:type w:val="nextPage"/>
      <w:pgSz w:w="11906" w:h="16838"/>
      <w:pgMar w:left="1701" w:right="1701" w:gutter="0" w:header="708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ahoma">
    <w:charset w:val="01" w:characterSet="utf-8"/>
    <w:family w:val="roman"/>
    <w:pitch w:val="variable"/>
  </w:font>
  <w:font w:name="Liberation Serif">
    <w:altName w:val="Times New Roman"/>
    <w:charset w:val="01" w:characterSet="utf-8"/>
    <w:family w:val="swiss"/>
    <w:pitch w:val="variable"/>
  </w:font>
  <w:font w:name="Times New Roman">
    <w:charset w:val="01" w:characterSet="utf-8"/>
    <w:family w:val="roman"/>
    <w:pitch w:val="variable"/>
  </w:font>
  <w:font w:name="Symbol">
    <w:charset w:val="01" w:characterSet="utf-8"/>
    <w:family w:val="roman"/>
    <w:pitch w:val="variable"/>
  </w:font>
  <w:font w:name="Courier New">
    <w:charset w:val="01" w:characterSet="utf-8"/>
    <w:family w:val="roman"/>
    <w:pitch w:val="variable"/>
  </w:font>
  <w:font w:name="Wingdings">
    <w:charset w:val="01" w:characterSet="utf-8"/>
    <w:family w:val="roman"/>
    <w:pitch w:val="variable"/>
  </w:font>
  <w:font w:name="OpenSymbol">
    <w:altName w:val="Arial Unicode MS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Arial">
    <w:charset w:val="01" w:characterSet="utf-8"/>
    <w:family w:val="roman"/>
    <w:pitch w:val="variable"/>
  </w:font>
  <w:font w:name="arial">
    <w:charset w:val="01" w:characterSet="utf-8"/>
    <w:family w:val="roman"/>
    <w:pitch w:val="variable"/>
  </w:font>
  <w:font w:name="MT Extra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ing1"/>
      <w:numPr>
        <w:ilvl w:val="0"/>
        <w:numId w:val="2"/>
      </w:numPr>
      <w:pBdr>
        <w:top w:val="single" w:sz="4" w:space="1" w:color="000000"/>
      </w:pBdr>
      <w:tabs>
        <w:tab w:val="clear" w:pos="708"/>
        <w:tab w:val="right" w:pos="8503" w:leader="none"/>
      </w:tabs>
      <w:spacing w:before="240" w:after="120"/>
      <w:rPr/>
    </w:pPr>
    <w:r>
      <w:rPr>
        <w:rFonts w:eastAsia="Times New Roman" w:cs="Arial" w:ascii="Arial" w:hAnsi="Arial"/>
        <w:color w:val="333333"/>
        <w:sz w:val="16"/>
        <w:szCs w:val="20"/>
        <w:shd w:fill="auto" w:val="clear"/>
        <w:lang w:val="es-ES" w:bidi="ar-SA"/>
      </w:rPr>
      <w:t>24-h Marathon on Odour/Odor Management (24h-MOM), 12 November 2025</w:t>
    </w:r>
    <w:r>
      <w:rPr>
        <w:rFonts w:cs="Arial" w:ascii="Arial" w:hAnsi="Arial"/>
        <w:color w:val="333333"/>
      </w:rPr>
      <w:tab/>
    </w:r>
    <w:r>
      <w:rPr>
        <w:rFonts w:eastAsia="Times New Roman" w:cs="Arial" w:ascii="Arial" w:hAnsi="Arial"/>
        <w:color w:val="333333"/>
        <w:sz w:val="16"/>
        <w:szCs w:val="20"/>
        <w:lang w:val="es-ES" w:bidi="ar-SA"/>
      </w:rPr>
      <w:fldChar w:fldCharType="begin"/>
    </w:r>
    <w:r>
      <w:rPr>
        <w:sz w:val="16"/>
        <w:szCs w:val="20"/>
        <w:rFonts w:eastAsia="Times New Roman" w:cs="Arial" w:ascii="Arial" w:hAnsi="Arial"/>
        <w:color w:val="333333"/>
        <w:lang w:val="es-ES" w:bidi="ar-SA"/>
      </w:rPr>
      <w:instrText xml:space="preserve"> DATE \@"d\.MM\.yyyy" </w:instrText>
    </w:r>
    <w:r>
      <w:rPr>
        <w:sz w:val="16"/>
        <w:szCs w:val="20"/>
        <w:rFonts w:eastAsia="Times New Roman" w:cs="Arial" w:ascii="Arial" w:hAnsi="Arial"/>
        <w:color w:val="333333"/>
        <w:lang w:val="es-ES" w:bidi="ar-SA"/>
      </w:rPr>
      <w:fldChar w:fldCharType="separate"/>
    </w:r>
    <w:r>
      <w:rPr>
        <w:sz w:val="16"/>
        <w:szCs w:val="20"/>
        <w:rFonts w:eastAsia="Times New Roman" w:cs="Arial" w:ascii="Arial" w:hAnsi="Arial"/>
        <w:color w:val="333333"/>
        <w:lang w:val="es-ES" w:bidi="ar-SA"/>
      </w:rPr>
      <w:t>28.08.2025</w:t>
    </w:r>
    <w:r>
      <w:rPr>
        <w:sz w:val="16"/>
        <w:szCs w:val="20"/>
        <w:rFonts w:eastAsia="Times New Roman" w:cs="Arial" w:ascii="Arial" w:hAnsi="Arial"/>
        <w:color w:val="333333"/>
        <w:lang w:val="es-ES" w:bidi="ar-SA"/>
      </w:rPr>
      <w:fldChar w:fldCharType="end"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rPr>
          <w:i/>
          <w:i/>
          <w:iCs/>
        </w:rPr>
      </w:pPr>
      <w:r>
        <w:rPr>
          <w:rStyle w:val="FootnoteCharacters"/>
        </w:rPr>
        <w:footnoteRef/>
      </w:r>
      <w:r>
        <w:rPr>
          <w:i/>
          <w:iCs/>
        </w:rPr>
        <w:tab/>
        <w:t>Please select only one. unless you are member of more than one organiz/sation.</w:t>
      </w:r>
    </w:p>
  </w:footnote>
  <w:footnote w:id="3">
    <w:p>
      <w:pPr>
        <w:pStyle w:val="FootnoteText"/>
        <w:rPr/>
      </w:pPr>
      <w:r>
        <w:rPr>
          <w:rStyle w:val="FootnoteCharacters"/>
        </w:rPr>
        <w:footnoteRef/>
      </w:r>
      <w:r>
        <w:rPr>
          <w:i/>
          <w:iCs/>
        </w:rPr>
        <w:tab/>
        <w:t>Please note that members of the participating organiz/sations will have priority in the selection process.</w:t>
      </w:r>
      <w:r>
        <w:rPr/>
        <w:t xml:space="preserve"> 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8931" w:type="dxa"/>
      <w:jc w:val="start"/>
      <w:tblInd w:w="-367" w:type="dxa"/>
      <w:tblLayout w:type="fixed"/>
      <w:tblCellMar>
        <w:top w:w="70" w:type="dxa"/>
        <w:start w:w="70" w:type="dxa"/>
        <w:bottom w:w="70" w:type="dxa"/>
        <w:end w:w="70" w:type="dxa"/>
      </w:tblCellMar>
    </w:tblPr>
    <w:tblGrid>
      <w:gridCol w:w="1528"/>
      <w:gridCol w:w="5556"/>
      <w:gridCol w:w="1847"/>
    </w:tblGrid>
    <w:tr>
      <w:trPr>
        <w:trHeight w:val="807" w:hRule="atLeast"/>
      </w:trPr>
      <w:tc>
        <w:tcPr>
          <w:tcW w:w="1528" w:type="dxa"/>
          <w:tcBorders/>
          <w:vAlign w:val="center"/>
        </w:tcPr>
        <w:p>
          <w:pPr>
            <w:pStyle w:val="Header"/>
            <w:widowControl w:val="false"/>
            <w:bidi w:val="0"/>
            <w:snapToGrid w:val="false"/>
            <w:spacing w:lineRule="exact" w:line="280"/>
            <w:ind w:hanging="180" w:start="360" w:end="269"/>
            <w:jc w:val="center"/>
            <w:rPr/>
          </w:pPr>
          <w:r>
            <w:rPr/>
            <w:drawing>
              <wp:anchor behindDoc="1" distT="0" distB="0" distL="0" distR="0" simplePos="0" locked="0" layoutInCell="1" allowOverlap="1" relativeHeight="5">
                <wp:simplePos x="0" y="0"/>
                <wp:positionH relativeFrom="column">
                  <wp:posOffset>0</wp:posOffset>
                </wp:positionH>
                <wp:positionV relativeFrom="paragraph">
                  <wp:posOffset>120015</wp:posOffset>
                </wp:positionV>
                <wp:extent cx="854710" cy="145415"/>
                <wp:effectExtent l="0" t="0" r="0" b="0"/>
                <wp:wrapSquare wrapText="largest"/>
                <wp:docPr id="12" name="Imagen8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Imagen8" descr="" titl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710" cy="1454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556" w:type="dxa"/>
          <w:tcBorders/>
          <w:vAlign w:val="center"/>
        </w:tcPr>
        <w:p>
          <w:pPr>
            <w:pStyle w:val="Header"/>
            <w:widowControl w:val="false"/>
            <w:bidi w:val="0"/>
            <w:snapToGrid w:val="false"/>
            <w:spacing w:lineRule="exact" w:line="280"/>
            <w:ind w:hanging="180" w:start="360" w:end="269"/>
            <w:jc w:val="center"/>
            <w:rPr/>
          </w:pPr>
          <w:r>
            <w:rPr>
              <w:rFonts w:cs="Arial" w:ascii="Arial" w:hAnsi="Arial"/>
              <w:b/>
              <w:bCs/>
              <w:color w:val="auto"/>
              <w:lang w:val="en-US"/>
            </w:rPr>
            <w:t xml:space="preserve">Content Model: </w:t>
          </w:r>
          <w:r>
            <w:rPr>
              <w:rFonts w:cs="Arial" w:ascii="Arial" w:hAnsi="Arial"/>
              <w:b w:val="false"/>
              <w:bCs w:val="false"/>
              <w:i w:val="false"/>
              <w:iCs w:val="false"/>
              <w:color w:val="111111"/>
              <w:lang w:val="en-US"/>
            </w:rPr>
            <w:t>Submit before August 1st to</w:t>
          </w:r>
          <w:r>
            <w:rPr>
              <w:rFonts w:cs="Arial" w:ascii="Arial" w:hAnsi="Arial"/>
              <w:color w:val="111111"/>
            </w:rPr>
            <w:t>:</w:t>
          </w:r>
        </w:p>
        <w:p>
          <w:pPr>
            <w:pStyle w:val="Header"/>
            <w:widowControl w:val="false"/>
            <w:bidi w:val="0"/>
            <w:snapToGrid w:val="false"/>
            <w:spacing w:lineRule="exact" w:line="280"/>
            <w:ind w:hanging="180" w:start="360" w:end="269"/>
            <w:jc w:val="center"/>
            <w:rPr>
              <w:rFonts w:ascii="Arial" w:hAnsi="Arial" w:cs="Arial"/>
              <w:color w:val="FF6600"/>
            </w:rPr>
          </w:pPr>
          <w:r>
            <w:rPr>
              <w:rFonts w:cs="Arial" w:ascii="Arial" w:hAnsi="Arial"/>
              <w:color w:val="FF6600"/>
            </w:rPr>
            <w:t>24h-mom@olores.org</w:t>
          </w:r>
        </w:p>
      </w:tc>
      <w:tc>
        <w:tcPr>
          <w:tcW w:w="1847" w:type="dxa"/>
          <w:tcBorders/>
          <w:vAlign w:val="center"/>
        </w:tcPr>
        <w:p>
          <w:pPr>
            <w:pStyle w:val="Header"/>
            <w:widowControl w:val="false"/>
            <w:snapToGrid w:val="false"/>
            <w:jc w:val="end"/>
            <w:rPr>
              <w:rFonts w:ascii="Arial" w:hAnsi="Arial" w:cs="Arial"/>
              <w:lang w:val="es-ES" w:eastAsia="es-ES"/>
            </w:rPr>
          </w:pPr>
          <w:r>
            <w:rPr>
              <w:rFonts w:cs="Arial" w:ascii="Arial" w:hAnsi="Arial"/>
              <w:lang w:val="es-ES" w:eastAsia="es-ES"/>
            </w:rPr>
            <w:drawing>
              <wp:anchor behindDoc="1" distT="0" distB="0" distL="0" distR="0" simplePos="0" locked="0" layoutInCell="1" allowOverlap="1" relativeHeight="9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1083945" cy="235585"/>
                <wp:effectExtent l="0" t="0" r="0" b="0"/>
                <wp:wrapSquare wrapText="largest"/>
                <wp:docPr id="13" name="Image1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Image1" descr="" titl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3945" cy="235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>
    <w:pPr>
      <w:pStyle w:val="Header"/>
      <w:rPr>
        <w:rFonts w:ascii="Arial" w:hAnsi="Arial" w:cs="Arial"/>
      </w:rPr>
    </w:pPr>
    <w:r>
      <w:rPr>
        <w:rFonts w:cs="Arial" w:ascii="Arial" w:hAnsi="Arial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  <w:rPr/>
    </w:lvl>
  </w:abstractNum>
  <w:abstractNum w:abstractNumId="3">
    <w:lvl w:ilvl="0">
      <w:start w:val="1"/>
      <w:numFmt w:val="bullet"/>
      <w:lvlText w:val=""/>
      <w:lvlJc w:val="start"/>
      <w:pPr>
        <w:tabs>
          <w:tab w:val="num" w:pos="360"/>
        </w:tabs>
        <w:ind w:start="360" w:hanging="360"/>
      </w:pPr>
      <w:rPr>
        <w:rFonts w:ascii="MT Extra" w:hAnsi="MT Extra" w:cs="MT Extra" w:hint="default"/>
      </w:rPr>
    </w:lvl>
    <w:lvl w:ilvl="1">
      <w:start w:val="1"/>
      <w:numFmt w:val="decimal"/>
      <w:lvlText w:val="%2."/>
      <w:lvlJc w:val="start"/>
      <w:pPr>
        <w:tabs>
          <w:tab w:val="num" w:pos="720"/>
        </w:tabs>
        <w:ind w:start="720" w:hanging="360"/>
      </w:pPr>
      <w:rPr/>
    </w:lvl>
    <w:lvl w:ilvl="2">
      <w:start w:val="1"/>
      <w:numFmt w:val="decimal"/>
      <w:lvlText w:val="%3."/>
      <w:lvlJc w:val="start"/>
      <w:pPr>
        <w:tabs>
          <w:tab w:val="num" w:pos="1080"/>
        </w:tabs>
        <w:ind w:start="1080" w:hanging="360"/>
      </w:pPr>
      <w:rPr/>
    </w:lvl>
    <w:lvl w:ilvl="3">
      <w:start w:val="1"/>
      <w:numFmt w:val="decimal"/>
      <w:lvlText w:val="%4."/>
      <w:lvlJc w:val="start"/>
      <w:pPr>
        <w:tabs>
          <w:tab w:val="num" w:pos="1440"/>
        </w:tabs>
        <w:ind w:start="1440" w:hanging="360"/>
      </w:pPr>
      <w:rPr/>
    </w:lvl>
    <w:lvl w:ilvl="4">
      <w:start w:val="1"/>
      <w:numFmt w:val="decimal"/>
      <w:lvlText w:val="%5."/>
      <w:lvlJc w:val="start"/>
      <w:pPr>
        <w:tabs>
          <w:tab w:val="num" w:pos="1800"/>
        </w:tabs>
        <w:ind w:start="1800" w:hanging="360"/>
      </w:pPr>
      <w:rPr/>
    </w:lvl>
    <w:lvl w:ilvl="5">
      <w:start w:val="1"/>
      <w:numFmt w:val="decimal"/>
      <w:lvlText w:val="%6."/>
      <w:lvlJc w:val="start"/>
      <w:pPr>
        <w:tabs>
          <w:tab w:val="num" w:pos="2160"/>
        </w:tabs>
        <w:ind w:start="2160" w:hanging="360"/>
      </w:pPr>
      <w:rPr/>
    </w:lvl>
    <w:lvl w:ilvl="6">
      <w:start w:val="1"/>
      <w:numFmt w:val="decimal"/>
      <w:lvlText w:val="%7."/>
      <w:lvlJc w:val="start"/>
      <w:pPr>
        <w:tabs>
          <w:tab w:val="num" w:pos="2520"/>
        </w:tabs>
        <w:ind w:start="2520" w:hanging="360"/>
      </w:pPr>
      <w:rPr/>
    </w:lvl>
    <w:lvl w:ilvl="7">
      <w:start w:val="1"/>
      <w:numFmt w:val="decimal"/>
      <w:lvlText w:val="%8."/>
      <w:lvlJc w:val="start"/>
      <w:pPr>
        <w:tabs>
          <w:tab w:val="num" w:pos="2880"/>
        </w:tabs>
        <w:ind w:start="2880" w:hanging="360"/>
      </w:pPr>
      <w:rPr/>
    </w:lvl>
    <w:lvl w:ilvl="8">
      <w:start w:val="1"/>
      <w:numFmt w:val="decimal"/>
      <w:lvlText w:val="%9."/>
      <w:lvlJc w:val="start"/>
      <w:pPr>
        <w:tabs>
          <w:tab w:val="num" w:pos="3240"/>
        </w:tabs>
        <w:ind w:start="3240" w:hanging="360"/>
      </w:pPr>
      <w:rPr/>
    </w:lvl>
  </w:abstractNum>
  <w:abstractNum w:abstractNumId="4">
    <w:lvl w:ilvl="0">
      <w:start w:val="1"/>
      <w:numFmt w:val="bullet"/>
      <w:lvlText w:val=""/>
      <w:lvlJc w:val="start"/>
      <w:pPr>
        <w:tabs>
          <w:tab w:val="num" w:pos="720"/>
        </w:tabs>
        <w:ind w:start="720" w:hanging="360"/>
      </w:pPr>
      <w:rPr>
        <w:rFonts w:ascii="MT Extra" w:hAnsi="MT Extra" w:cs="MT Extra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Lucida Sans"/>
        <w:sz w:val="24"/>
        <w:szCs w:val="24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false"/>
      <w:autoSpaceDE w:val="true"/>
      <w:bidi w:val="0"/>
      <w:spacing w:lineRule="exact" w:line="280" w:before="0" w:after="0"/>
      <w:jc w:val="both"/>
    </w:pPr>
    <w:rPr>
      <w:rFonts w:ascii="Tahoma" w:hAnsi="Tahoma" w:eastAsia="Times New Roman" w:cs="Tahoma"/>
      <w:color w:val="auto"/>
      <w:kern w:val="0"/>
      <w:sz w:val="20"/>
      <w:szCs w:val="20"/>
      <w:lang w:val="es-ES" w:eastAsia="zh-CN" w:bidi="ar-SA"/>
    </w:rPr>
  </w:style>
  <w:style w:type="paragraph" w:styleId="Heading1">
    <w:name w:val="Heading 1"/>
    <w:basedOn w:val="Heading"/>
    <w:next w:val="BodyText"/>
    <w:qFormat/>
    <w:pPr>
      <w:numPr>
        <w:ilvl w:val="0"/>
        <w:numId w:val="0"/>
      </w:numPr>
      <w:spacing w:before="240" w:after="120"/>
      <w:outlineLvl w:val="0"/>
    </w:pPr>
    <w:rPr>
      <w:rFonts w:ascii="Liberation Serif" w:hAnsi="Liberation Serif" w:eastAsia="Noto Sans CJK SC Regular" w:cs="Lucida Sans"/>
      <w:b/>
      <w:bCs/>
      <w:sz w:val="48"/>
      <w:szCs w:val="48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>
      <w:rFonts w:ascii="Times New Roman" w:hAnsi="Times New Roman" w:eastAsia="Times New Roman" w:cs="Times New Roman"/>
    </w:rPr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Symbol" w:hAnsi="Symbol" w:eastAsia="Times New Roman" w:cs="Times New Roman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Symbol" w:hAnsi="Symbol" w:eastAsia="Times New Roman" w:cs="Times New Roman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Fuentedeprrafopredeter">
    <w:name w:val="Fuente de párrafo predeter."/>
    <w:qFormat/>
    <w:rPr/>
  </w:style>
  <w:style w:type="character" w:styleId="CarCar">
    <w:name w:val=" Car Car"/>
    <w:basedOn w:val="Fuentedeprrafopredeter"/>
    <w:qFormat/>
    <w:rPr>
      <w:rFonts w:ascii="Tahoma" w:hAnsi="Tahoma" w:cs="Tahoma"/>
      <w:sz w:val="16"/>
      <w:szCs w:val="16"/>
    </w:rPr>
  </w:style>
  <w:style w:type="character" w:styleId="CarCar1">
    <w:name w:val=" Car Car1"/>
    <w:basedOn w:val="Fuentedeprrafopredeter"/>
    <w:qFormat/>
    <w:rPr>
      <w:rFonts w:ascii="Tahoma" w:hAnsi="Tahoma" w:cs="Tahoma"/>
    </w:rPr>
  </w:style>
  <w:style w:type="character" w:styleId="firmanombre">
    <w:name w:val="firma_nombre"/>
    <w:basedOn w:val="Fuentedeprrafopredeter"/>
    <w:qFormat/>
    <w:rPr/>
  </w:style>
  <w:style w:type="character" w:styleId="Hyperlink">
    <w:name w:val="Hyperlink"/>
    <w:rPr>
      <w:color w:val="000080"/>
      <w:u w:val="single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FootnoteCharacters">
    <w:name w:val="Footnote Characters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TOC1">
    <w:name w:val="TOC 1"/>
    <w:basedOn w:val="Normal"/>
    <w:next w:val="Normal"/>
    <w:pPr>
      <w:spacing w:lineRule="auto" w:line="240" w:before="120" w:after="120"/>
    </w:pPr>
    <w:rPr>
      <w:rFonts w:cs="Tahoma"/>
      <w:b/>
      <w:kern w:val="2"/>
      <w:lang w:val="es-ES" w:eastAsia="es-ES"/>
    </w:rPr>
  </w:style>
  <w:style w:type="paragraph" w:styleId="Textoindependiente2">
    <w:name w:val="Texto independiente 2"/>
    <w:basedOn w:val="Normal"/>
    <w:qFormat/>
    <w:pPr>
      <w:spacing w:lineRule="auto" w:line="312"/>
    </w:pPr>
    <w:rPr>
      <w:rFonts w:ascii="Arial" w:hAnsi="Arial" w:cs="Arial"/>
      <w:sz w:val="22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Default">
    <w:name w:val="Default"/>
    <w:qFormat/>
    <w:pPr>
      <w:widowControl/>
      <w:suppressAutoHyphens w:val="true"/>
      <w:kinsoku w:val="true"/>
      <w:overflowPunct w:val="false"/>
      <w:autoSpaceDE w:val="true"/>
      <w:bidi w:val="0"/>
      <w:spacing w:before="0" w:after="0"/>
      <w:jc w:val="start"/>
    </w:pPr>
    <w:rPr>
      <w:rFonts w:ascii="Arial" w:hAnsi="Arial" w:eastAsia="Times New Roman" w:cs="Arial"/>
      <w:color w:val="000000"/>
      <w:kern w:val="0"/>
      <w:sz w:val="24"/>
      <w:szCs w:val="24"/>
      <w:lang w:val="es-ES" w:eastAsia="zh-CN" w:bidi="ar-SA"/>
    </w:rPr>
  </w:style>
  <w:style w:type="paragraph" w:styleId="Textodeglobo">
    <w:name w:val="Texto de globo"/>
    <w:basedOn w:val="Normal"/>
    <w:qFormat/>
    <w:pPr>
      <w:spacing w:lineRule="auto" w:line="240"/>
    </w:pPr>
    <w:rPr>
      <w:rFonts w:cs="Tahoma"/>
      <w:sz w:val="16"/>
      <w:szCs w:val="16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ootnoteText">
    <w:name w:val="Footnote Text"/>
    <w:basedOn w:val="Normal"/>
    <w:pPr>
      <w:suppressLineNumbers/>
      <w:ind w:hanging="340" w:start="340" w:end="0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jpe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9" Type="http://schemas.openxmlformats.org/officeDocument/2006/relationships/image" Target="media/image8.png"/><Relationship Id="rId10" Type="http://schemas.openxmlformats.org/officeDocument/2006/relationships/image" Target="media/image9.jpeg"/><Relationship Id="rId11" Type="http://schemas.openxmlformats.org/officeDocument/2006/relationships/image" Target="media/image10.png"/><Relationship Id="rId12" Type="http://schemas.openxmlformats.org/officeDocument/2006/relationships/image" Target="media/image11.png"/><Relationship Id="rId13" Type="http://schemas.openxmlformats.org/officeDocument/2006/relationships/hyperlink" Target="mailto:24h-mom25@olores.org" TargetMode="External"/><Relationship Id="rId14" Type="http://schemas.openxmlformats.org/officeDocument/2006/relationships/header" Target="header1.xml"/><Relationship Id="rId15" Type="http://schemas.openxmlformats.org/officeDocument/2006/relationships/footer" Target="footer1.xml"/><Relationship Id="rId16" Type="http://schemas.openxmlformats.org/officeDocument/2006/relationships/footnotes" Target="footnotes.xml"/><Relationship Id="rId17" Type="http://schemas.openxmlformats.org/officeDocument/2006/relationships/numbering" Target="numbering.xml"/><Relationship Id="rId18" Type="http://schemas.openxmlformats.org/officeDocument/2006/relationships/fontTable" Target="fontTable.xml"/><Relationship Id="rId19" Type="http://schemas.openxmlformats.org/officeDocument/2006/relationships/settings" Target="settings.xml"/><Relationship Id="rId20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12.pn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3332</TotalTime>
  <Application>LibreOffice/24.2.7.2$Linux_X86_64 LibreOffice_project/420$Build-2</Application>
  <AppVersion>15.0000</AppVersion>
  <Pages>4</Pages>
  <Words>548</Words>
  <Characters>3277</Characters>
  <CharactersWithSpaces>3755</CharactersWithSpaces>
  <Paragraphs>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2012-05-18T12:29:00Z</dcterms:created>
  <dc:creator>jvicente</dc:creator>
  <dc:description/>
  <dc:language>es-ES</dc:language>
  <cp:lastModifiedBy/>
  <cp:lastPrinted>2008-11-04T21:29:00Z</cp:lastPrinted>
  <dcterms:modified xsi:type="dcterms:W3CDTF">2025-08-28T08:54:23Z</dcterms:modified>
  <cp:revision>100</cp:revision>
  <dc:subject/>
  <dc:title>TRABAJOS A REALIZAR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